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1AFB49" w14:textId="77777777" w:rsidR="000E1A36" w:rsidRDefault="000E1A36" w:rsidP="000E1A36">
      <w:pPr>
        <w:pStyle w:val="Title"/>
      </w:pPr>
      <w:r>
        <w:t>BOARD</w:t>
      </w:r>
      <w:r>
        <w:rPr>
          <w:spacing w:val="-3"/>
        </w:rPr>
        <w:t xml:space="preserve"> </w:t>
      </w:r>
      <w:r>
        <w:t>OF</w:t>
      </w:r>
      <w:r>
        <w:rPr>
          <w:spacing w:val="-3"/>
        </w:rPr>
        <w:t xml:space="preserve"> </w:t>
      </w:r>
      <w:r>
        <w:t>HIGHER</w:t>
      </w:r>
      <w:r>
        <w:rPr>
          <w:spacing w:val="-4"/>
        </w:rPr>
        <w:t xml:space="preserve"> </w:t>
      </w:r>
      <w:r>
        <w:t>EDUCATION</w:t>
      </w:r>
      <w:r>
        <w:rPr>
          <w:spacing w:val="-1"/>
        </w:rPr>
        <w:t xml:space="preserve"> </w:t>
      </w:r>
      <w:r>
        <w:t>AND</w:t>
      </w:r>
      <w:r>
        <w:rPr>
          <w:spacing w:val="-1"/>
        </w:rPr>
        <w:t xml:space="preserve"> </w:t>
      </w:r>
      <w:r>
        <w:t>MINISTRY</w:t>
      </w:r>
    </w:p>
    <w:p w14:paraId="40270499" w14:textId="5A4639E1" w:rsidR="000E1A36" w:rsidRDefault="000E1A36" w:rsidP="000E1A36">
      <w:pPr>
        <w:pStyle w:val="BodyText"/>
        <w:spacing w:before="183"/>
        <w:ind w:left="1854" w:right="1816"/>
        <w:jc w:val="center"/>
      </w:pPr>
      <w:r>
        <w:rPr>
          <w:color w:val="E3002B"/>
        </w:rPr>
        <w:t>202</w:t>
      </w:r>
      <w:r w:rsidR="00EB2CCD">
        <w:rPr>
          <w:color w:val="E3002B"/>
        </w:rPr>
        <w:t>6</w:t>
      </w:r>
      <w:r>
        <w:rPr>
          <w:color w:val="E3002B"/>
          <w:spacing w:val="-3"/>
        </w:rPr>
        <w:t xml:space="preserve"> </w:t>
      </w:r>
      <w:r>
        <w:rPr>
          <w:color w:val="E3002B"/>
        </w:rPr>
        <w:t>GNJ</w:t>
      </w:r>
      <w:r>
        <w:rPr>
          <w:color w:val="E3002B"/>
          <w:spacing w:val="-3"/>
        </w:rPr>
        <w:t xml:space="preserve"> </w:t>
      </w:r>
      <w:r>
        <w:rPr>
          <w:color w:val="E3002B"/>
        </w:rPr>
        <w:t>SCHOLARSHIP APPLICATION</w:t>
      </w:r>
      <w:r>
        <w:rPr>
          <w:color w:val="E3002B"/>
          <w:spacing w:val="-3"/>
        </w:rPr>
        <w:t xml:space="preserve"> </w:t>
      </w:r>
      <w:r>
        <w:rPr>
          <w:color w:val="E3002B"/>
        </w:rPr>
        <w:t>INSTRUCTIONS</w:t>
      </w:r>
    </w:p>
    <w:p w14:paraId="33E83CB2" w14:textId="77777777" w:rsidR="000E1A36" w:rsidRDefault="000E1A36" w:rsidP="000E1A36">
      <w:pPr>
        <w:pStyle w:val="BodyText"/>
      </w:pPr>
    </w:p>
    <w:p w14:paraId="6F6D4DB5" w14:textId="2D994686" w:rsidR="000E1A36" w:rsidRPr="002F4FE7" w:rsidRDefault="000E1A36" w:rsidP="000E1A36">
      <w:pPr>
        <w:pStyle w:val="BodyText"/>
        <w:ind w:left="119" w:right="153"/>
        <w:rPr>
          <w:b/>
          <w:bCs/>
        </w:rPr>
      </w:pPr>
      <w:r w:rsidRPr="002F4FE7">
        <w:rPr>
          <w:b/>
          <w:bCs/>
        </w:rPr>
        <w:t xml:space="preserve">The applicant is responsible for making sure the following six (6) items are complete and received via </w:t>
      </w:r>
      <w:r w:rsidR="00B304B3">
        <w:rPr>
          <w:b/>
          <w:bCs/>
        </w:rPr>
        <w:t xml:space="preserve">the Arena </w:t>
      </w:r>
      <w:r w:rsidR="006C09C1">
        <w:rPr>
          <w:b/>
          <w:bCs/>
        </w:rPr>
        <w:t>website</w:t>
      </w:r>
      <w:r w:rsidRPr="002F4FE7">
        <w:rPr>
          <w:b/>
          <w:bCs/>
        </w:rPr>
        <w:t xml:space="preserve">. Transcripts should be postmarked by March </w:t>
      </w:r>
      <w:r w:rsidR="13A8B4CE" w:rsidRPr="002F4FE7">
        <w:rPr>
          <w:b/>
          <w:bCs/>
        </w:rPr>
        <w:t>3</w:t>
      </w:r>
      <w:r w:rsidR="00192813">
        <w:rPr>
          <w:b/>
          <w:bCs/>
        </w:rPr>
        <w:t>1</w:t>
      </w:r>
      <w:r w:rsidRPr="002F4FE7">
        <w:rPr>
          <w:b/>
          <w:bCs/>
        </w:rPr>
        <w:t xml:space="preserve"> (the deadline). The</w:t>
      </w:r>
      <w:r w:rsidRPr="002F4FE7">
        <w:rPr>
          <w:b/>
          <w:bCs/>
          <w:spacing w:val="1"/>
        </w:rPr>
        <w:t xml:space="preserve"> </w:t>
      </w:r>
      <w:r w:rsidRPr="002F4FE7">
        <w:rPr>
          <w:b/>
          <w:bCs/>
        </w:rPr>
        <w:t>scholarship committee will NOT consider incomplete scholarship packets. This checklist must be</w:t>
      </w:r>
      <w:r w:rsidRPr="002F4FE7">
        <w:rPr>
          <w:b/>
          <w:bCs/>
          <w:spacing w:val="1"/>
        </w:rPr>
        <w:t xml:space="preserve"> </w:t>
      </w:r>
      <w:r w:rsidRPr="002F4FE7">
        <w:rPr>
          <w:b/>
          <w:bCs/>
        </w:rPr>
        <w:t>completed</w:t>
      </w:r>
      <w:r w:rsidRPr="002F4FE7">
        <w:rPr>
          <w:b/>
          <w:bCs/>
          <w:spacing w:val="-2"/>
        </w:rPr>
        <w:t xml:space="preserve"> </w:t>
      </w:r>
      <w:r w:rsidRPr="002F4FE7">
        <w:rPr>
          <w:b/>
          <w:bCs/>
        </w:rPr>
        <w:t>and</w:t>
      </w:r>
      <w:r w:rsidRPr="002F4FE7">
        <w:rPr>
          <w:b/>
          <w:bCs/>
          <w:spacing w:val="-1"/>
        </w:rPr>
        <w:t xml:space="preserve"> </w:t>
      </w:r>
      <w:r w:rsidRPr="002F4FE7">
        <w:rPr>
          <w:b/>
          <w:bCs/>
        </w:rPr>
        <w:t>included</w:t>
      </w:r>
      <w:r w:rsidRPr="002F4FE7">
        <w:rPr>
          <w:b/>
          <w:bCs/>
          <w:spacing w:val="-1"/>
        </w:rPr>
        <w:t xml:space="preserve"> </w:t>
      </w:r>
      <w:r w:rsidRPr="002F4FE7">
        <w:rPr>
          <w:b/>
          <w:bCs/>
        </w:rPr>
        <w:t>with</w:t>
      </w:r>
      <w:r w:rsidRPr="002F4FE7">
        <w:rPr>
          <w:b/>
          <w:bCs/>
          <w:spacing w:val="-1"/>
        </w:rPr>
        <w:t xml:space="preserve"> </w:t>
      </w:r>
      <w:r w:rsidRPr="002F4FE7">
        <w:rPr>
          <w:b/>
          <w:bCs/>
        </w:rPr>
        <w:t xml:space="preserve">your supplemental documents. (If you are unable to send your documents digitally, please mail them to the Mission and Resource Center, postmarked by March </w:t>
      </w:r>
      <w:r w:rsidR="1815DDD2" w:rsidRPr="002F4FE7">
        <w:rPr>
          <w:b/>
          <w:bCs/>
        </w:rPr>
        <w:t>3</w:t>
      </w:r>
      <w:r w:rsidR="00523C91">
        <w:rPr>
          <w:b/>
          <w:bCs/>
        </w:rPr>
        <w:t>1</w:t>
      </w:r>
      <w:r w:rsidRPr="002F4FE7">
        <w:rPr>
          <w:b/>
          <w:bCs/>
        </w:rPr>
        <w:t>, 202</w:t>
      </w:r>
      <w:r w:rsidR="00EB2CCD">
        <w:rPr>
          <w:b/>
          <w:bCs/>
        </w:rPr>
        <w:t>6</w:t>
      </w:r>
      <w:r w:rsidRPr="002F4FE7">
        <w:rPr>
          <w:b/>
          <w:bCs/>
        </w:rPr>
        <w:t xml:space="preserve">). Please submit everything at one time. </w:t>
      </w:r>
      <w:r w:rsidR="2B467433" w:rsidRPr="5B6817A7">
        <w:rPr>
          <w:b/>
          <w:bCs/>
        </w:rPr>
        <w:t>Once all materials have been received</w:t>
      </w:r>
      <w:r w:rsidR="070E955C" w:rsidRPr="5B6817A7">
        <w:rPr>
          <w:b/>
          <w:bCs/>
        </w:rPr>
        <w:t xml:space="preserve"> for review</w:t>
      </w:r>
      <w:r w:rsidR="2B467433" w:rsidRPr="5B6817A7">
        <w:rPr>
          <w:b/>
          <w:bCs/>
        </w:rPr>
        <w:t>, you will receive a confirmation email from the Connectional Ministries Administrator.</w:t>
      </w:r>
    </w:p>
    <w:p w14:paraId="4F4AF8D0" w14:textId="77777777" w:rsidR="000E1A36" w:rsidRDefault="000E1A36" w:rsidP="000E1A36">
      <w:pPr>
        <w:pStyle w:val="BodyText"/>
        <w:spacing w:before="1"/>
      </w:pPr>
    </w:p>
    <w:p w14:paraId="0A38184F" w14:textId="77777777" w:rsidR="000E1A36" w:rsidRDefault="000E1A36" w:rsidP="000E1A36">
      <w:pPr>
        <w:pStyle w:val="BodyText"/>
        <w:ind w:left="119"/>
      </w:pPr>
      <w:r>
        <w:rPr>
          <w:color w:val="E3002B"/>
        </w:rPr>
        <w:t>CHECK LIST:</w:t>
      </w:r>
    </w:p>
    <w:p w14:paraId="250952E3" w14:textId="77777777" w:rsidR="000E1A36" w:rsidRDefault="000E1A36" w:rsidP="000E1A36">
      <w:pPr>
        <w:pStyle w:val="BodyText"/>
        <w:spacing w:before="10"/>
        <w:rPr>
          <w:sz w:val="21"/>
        </w:rPr>
      </w:pPr>
    </w:p>
    <w:p w14:paraId="71BD8D2D" w14:textId="1770C0C3" w:rsidR="000E1A36" w:rsidRDefault="000E1A36" w:rsidP="3E4CEE84">
      <w:pPr>
        <w:pStyle w:val="ListParagraph"/>
        <w:widowControl w:val="0"/>
        <w:numPr>
          <w:ilvl w:val="0"/>
          <w:numId w:val="13"/>
        </w:numPr>
        <w:tabs>
          <w:tab w:val="left" w:pos="339"/>
        </w:tabs>
        <w:autoSpaceDE w:val="0"/>
        <w:autoSpaceDN w:val="0"/>
        <w:spacing w:after="0" w:line="240" w:lineRule="auto"/>
        <w:ind w:right="198" w:firstLine="0"/>
      </w:pPr>
      <w:r>
        <w:rPr>
          <w:color w:val="E3002B"/>
        </w:rPr>
        <w:t>202</w:t>
      </w:r>
      <w:r w:rsidR="00EB2CCD">
        <w:rPr>
          <w:color w:val="E3002B"/>
        </w:rPr>
        <w:t>6</w:t>
      </w:r>
      <w:r>
        <w:rPr>
          <w:color w:val="E3002B"/>
        </w:rPr>
        <w:t xml:space="preserve"> GNJ Scholarship Application Form: </w:t>
      </w:r>
      <w:r>
        <w:t>Scholarship applications should be submitted electronically</w:t>
      </w:r>
      <w:r>
        <w:rPr>
          <w:spacing w:val="1"/>
        </w:rPr>
        <w:t xml:space="preserve"> </w:t>
      </w:r>
      <w:r>
        <w:t>through the GNJ website</w:t>
      </w:r>
      <w:r w:rsidR="517C3F22">
        <w:t xml:space="preserve"> between March 1 - 3</w:t>
      </w:r>
      <w:r w:rsidR="00523C91">
        <w:t>1</w:t>
      </w:r>
      <w:r>
        <w:t>. Check the scholarships for which you are applying and eligible. Complete the</w:t>
      </w:r>
      <w:r>
        <w:rPr>
          <w:spacing w:val="1"/>
        </w:rPr>
        <w:t xml:space="preserve"> </w:t>
      </w:r>
      <w:r>
        <w:t>form fully. Applicant’s digital signature is required. Please check for spelling errors or missing</w:t>
      </w:r>
      <w:r>
        <w:rPr>
          <w:spacing w:val="1"/>
        </w:rPr>
        <w:t xml:space="preserve"> </w:t>
      </w:r>
      <w:r>
        <w:t>information before submitting. Remember that this form will be photocopied for committee members.</w:t>
      </w:r>
      <w:r>
        <w:rPr>
          <w:spacing w:val="-47"/>
        </w:rPr>
        <w:t xml:space="preserve"> </w:t>
      </w:r>
      <w:r>
        <w:t>Your</w:t>
      </w:r>
      <w:r>
        <w:rPr>
          <w:spacing w:val="-2"/>
        </w:rPr>
        <w:t xml:space="preserve"> </w:t>
      </w:r>
      <w:r>
        <w:t>application</w:t>
      </w:r>
      <w:r>
        <w:rPr>
          <w:spacing w:val="-5"/>
        </w:rPr>
        <w:t xml:space="preserve"> </w:t>
      </w:r>
      <w:r>
        <w:t>will</w:t>
      </w:r>
      <w:r>
        <w:rPr>
          <w:spacing w:val="-1"/>
        </w:rPr>
        <w:t xml:space="preserve"> </w:t>
      </w:r>
      <w:r>
        <w:t>not</w:t>
      </w:r>
      <w:r>
        <w:rPr>
          <w:spacing w:val="-1"/>
        </w:rPr>
        <w:t xml:space="preserve"> </w:t>
      </w:r>
      <w:r>
        <w:t>be</w:t>
      </w:r>
      <w:r>
        <w:rPr>
          <w:spacing w:val="-4"/>
        </w:rPr>
        <w:t xml:space="preserve"> </w:t>
      </w:r>
      <w:r>
        <w:t>considered</w:t>
      </w:r>
      <w:r>
        <w:rPr>
          <w:spacing w:val="-2"/>
        </w:rPr>
        <w:t xml:space="preserve"> </w:t>
      </w:r>
      <w:r>
        <w:t>if</w:t>
      </w:r>
      <w:r>
        <w:rPr>
          <w:spacing w:val="-2"/>
        </w:rPr>
        <w:t xml:space="preserve"> </w:t>
      </w:r>
      <w:r>
        <w:t>this</w:t>
      </w:r>
      <w:r>
        <w:rPr>
          <w:spacing w:val="-4"/>
        </w:rPr>
        <w:t xml:space="preserve"> </w:t>
      </w:r>
      <w:r>
        <w:t>form is</w:t>
      </w:r>
      <w:r>
        <w:rPr>
          <w:spacing w:val="-2"/>
        </w:rPr>
        <w:t xml:space="preserve"> </w:t>
      </w:r>
      <w:r>
        <w:t>incomplete</w:t>
      </w:r>
      <w:r>
        <w:rPr>
          <w:spacing w:val="-4"/>
        </w:rPr>
        <w:t xml:space="preserve"> </w:t>
      </w:r>
      <w:r>
        <w:t>and</w:t>
      </w:r>
      <w:r w:rsidR="00C02342">
        <w:t>/or</w:t>
      </w:r>
      <w:r>
        <w:rPr>
          <w:spacing w:val="-2"/>
        </w:rPr>
        <w:t xml:space="preserve"> </w:t>
      </w:r>
      <w:r>
        <w:t>required</w:t>
      </w:r>
      <w:r>
        <w:rPr>
          <w:spacing w:val="-3"/>
        </w:rPr>
        <w:t xml:space="preserve"> </w:t>
      </w:r>
      <w:r>
        <w:t>documents</w:t>
      </w:r>
      <w:r>
        <w:rPr>
          <w:spacing w:val="-3"/>
        </w:rPr>
        <w:t xml:space="preserve"> </w:t>
      </w:r>
      <w:r w:rsidR="00C02342">
        <w:rPr>
          <w:spacing w:val="-3"/>
        </w:rPr>
        <w:t xml:space="preserve">are </w:t>
      </w:r>
      <w:r>
        <w:t>not</w:t>
      </w:r>
      <w:r>
        <w:rPr>
          <w:spacing w:val="-1"/>
        </w:rPr>
        <w:t xml:space="preserve"> </w:t>
      </w:r>
      <w:r>
        <w:t>included.</w:t>
      </w:r>
    </w:p>
    <w:p w14:paraId="0FDDF8D4" w14:textId="77777777" w:rsidR="000E1A36" w:rsidRDefault="000E1A36" w:rsidP="000E1A36">
      <w:pPr>
        <w:pStyle w:val="BodyText"/>
        <w:spacing w:before="1"/>
      </w:pPr>
    </w:p>
    <w:p w14:paraId="519F8BB2" w14:textId="6F1B9476" w:rsidR="000E1A36" w:rsidRDefault="000E1A36" w:rsidP="5B6817A7">
      <w:pPr>
        <w:pStyle w:val="ListParagraph"/>
        <w:widowControl w:val="0"/>
        <w:numPr>
          <w:ilvl w:val="0"/>
          <w:numId w:val="13"/>
        </w:numPr>
        <w:tabs>
          <w:tab w:val="left" w:pos="339"/>
        </w:tabs>
        <w:autoSpaceDE w:val="0"/>
        <w:autoSpaceDN w:val="0"/>
        <w:spacing w:after="0" w:line="240" w:lineRule="auto"/>
        <w:ind w:right="146" w:firstLine="0"/>
      </w:pPr>
      <w:r>
        <w:rPr>
          <w:color w:val="E3002B"/>
        </w:rPr>
        <w:t>Transcript:</w:t>
      </w:r>
      <w:r>
        <w:rPr>
          <w:color w:val="E3002B"/>
          <w:spacing w:val="-3"/>
        </w:rPr>
        <w:t xml:space="preserve"> </w:t>
      </w:r>
      <w:r>
        <w:t>Sealed</w:t>
      </w:r>
      <w:r>
        <w:rPr>
          <w:spacing w:val="-4"/>
        </w:rPr>
        <w:t xml:space="preserve"> </w:t>
      </w:r>
      <w:r>
        <w:t>school</w:t>
      </w:r>
      <w:r>
        <w:rPr>
          <w:spacing w:val="-5"/>
        </w:rPr>
        <w:t xml:space="preserve"> </w:t>
      </w:r>
      <w:r>
        <w:t>OFFICIAL</w:t>
      </w:r>
      <w:r>
        <w:rPr>
          <w:spacing w:val="-3"/>
        </w:rPr>
        <w:t xml:space="preserve"> </w:t>
      </w:r>
      <w:r>
        <w:t>student</w:t>
      </w:r>
      <w:r>
        <w:rPr>
          <w:spacing w:val="-2"/>
        </w:rPr>
        <w:t xml:space="preserve"> </w:t>
      </w:r>
      <w:r>
        <w:t>transcripts</w:t>
      </w:r>
      <w:r>
        <w:rPr>
          <w:spacing w:val="-3"/>
        </w:rPr>
        <w:t xml:space="preserve"> </w:t>
      </w:r>
      <w:r>
        <w:t>(student</w:t>
      </w:r>
      <w:r>
        <w:rPr>
          <w:spacing w:val="-2"/>
        </w:rPr>
        <w:t xml:space="preserve"> </w:t>
      </w:r>
      <w:r>
        <w:t>copies,</w:t>
      </w:r>
      <w:r>
        <w:rPr>
          <w:spacing w:val="-3"/>
        </w:rPr>
        <w:t xml:space="preserve"> </w:t>
      </w:r>
      <w:r>
        <w:t>photocopies</w:t>
      </w:r>
      <w:r>
        <w:rPr>
          <w:spacing w:val="-3"/>
        </w:rPr>
        <w:t xml:space="preserve"> </w:t>
      </w:r>
      <w:r>
        <w:t>or</w:t>
      </w:r>
      <w:r>
        <w:rPr>
          <w:spacing w:val="-5"/>
        </w:rPr>
        <w:t xml:space="preserve"> </w:t>
      </w:r>
      <w:r>
        <w:t>school</w:t>
      </w:r>
      <w:r>
        <w:rPr>
          <w:spacing w:val="-6"/>
        </w:rPr>
        <w:t xml:space="preserve"> </w:t>
      </w:r>
      <w:r>
        <w:t>website</w:t>
      </w:r>
      <w:r>
        <w:rPr>
          <w:spacing w:val="-47"/>
        </w:rPr>
        <w:t xml:space="preserve"> </w:t>
      </w:r>
      <w:r>
        <w:t>copies are not acceptable) with grades up to and including December 31 before the application due</w:t>
      </w:r>
      <w:r>
        <w:rPr>
          <w:spacing w:val="1"/>
        </w:rPr>
        <w:t xml:space="preserve"> </w:t>
      </w:r>
      <w:r>
        <w:t>date will be accepted. Please do not wait until the last week of the application due date to request an</w:t>
      </w:r>
      <w:r>
        <w:rPr>
          <w:spacing w:val="1"/>
        </w:rPr>
        <w:t xml:space="preserve"> </w:t>
      </w:r>
      <w:r w:rsidR="00045861">
        <w:t xml:space="preserve">official transcript as </w:t>
      </w:r>
      <w:r>
        <w:t>it can take 5-7 business days</w:t>
      </w:r>
      <w:r>
        <w:rPr>
          <w:spacing w:val="1"/>
        </w:rPr>
        <w:t xml:space="preserve"> </w:t>
      </w:r>
      <w:r>
        <w:t xml:space="preserve">(or more) for a school to process an official transcript </w:t>
      </w:r>
      <w:r w:rsidR="2F65F3CD">
        <w:t>request,</w:t>
      </w:r>
      <w:r w:rsidR="00045861">
        <w:t xml:space="preserve"> and it may be received past </w:t>
      </w:r>
      <w:r>
        <w:t>the</w:t>
      </w:r>
      <w:r>
        <w:rPr>
          <w:spacing w:val="1"/>
        </w:rPr>
        <w:t xml:space="preserve"> </w:t>
      </w:r>
      <w:r>
        <w:t>deadline.</w:t>
      </w:r>
    </w:p>
    <w:p w14:paraId="70BF0BB8" w14:textId="77777777" w:rsidR="000E1A36" w:rsidRDefault="000E1A36" w:rsidP="000E1A36">
      <w:pPr>
        <w:pStyle w:val="BodyText"/>
        <w:spacing w:before="11"/>
        <w:rPr>
          <w:sz w:val="21"/>
        </w:rPr>
      </w:pPr>
    </w:p>
    <w:p w14:paraId="43F37129" w14:textId="0DA9E905" w:rsidR="000E1A36" w:rsidRDefault="000E1A36" w:rsidP="5F974970">
      <w:pPr>
        <w:pStyle w:val="ListParagraph"/>
        <w:widowControl w:val="0"/>
        <w:numPr>
          <w:ilvl w:val="0"/>
          <w:numId w:val="13"/>
        </w:numPr>
        <w:tabs>
          <w:tab w:val="left" w:pos="339"/>
        </w:tabs>
        <w:autoSpaceDE w:val="0"/>
        <w:autoSpaceDN w:val="0"/>
        <w:spacing w:after="0" w:line="240" w:lineRule="auto"/>
        <w:ind w:right="120" w:firstLine="0"/>
      </w:pPr>
      <w:r w:rsidRPr="002B6FAA">
        <w:rPr>
          <w:color w:val="E3002B"/>
        </w:rPr>
        <w:t>Letter</w:t>
      </w:r>
      <w:r w:rsidR="5064A549" w:rsidRPr="002B6FAA">
        <w:rPr>
          <w:color w:val="E3002B"/>
        </w:rPr>
        <w:t>s</w:t>
      </w:r>
      <w:r w:rsidRPr="002B6FAA">
        <w:rPr>
          <w:color w:val="E3002B"/>
        </w:rPr>
        <w:t xml:space="preserve"> of Recommendation: </w:t>
      </w:r>
      <w:r>
        <w:t xml:space="preserve">All applications will require </w:t>
      </w:r>
      <w:r w:rsidRPr="6AF0E882">
        <w:rPr>
          <w:b/>
          <w:bCs/>
        </w:rPr>
        <w:t>three (3)</w:t>
      </w:r>
      <w:r>
        <w:t xml:space="preserve"> recommendation letters. One from</w:t>
      </w:r>
      <w:r w:rsidRPr="002B6FAA">
        <w:rPr>
          <w:spacing w:val="1"/>
        </w:rPr>
        <w:t xml:space="preserve"> </w:t>
      </w:r>
      <w:r>
        <w:t>the pastor, one from the administrative council (chair or member) and one personal (professional, teacher, associate</w:t>
      </w:r>
      <w:r w:rsidRPr="002B6FAA">
        <w:rPr>
          <w:spacing w:val="1"/>
        </w:rPr>
        <w:t xml:space="preserve"> </w:t>
      </w:r>
      <w:r>
        <w:t>pastor, civic organization leader, mentor, etc.; not a family member). Recommendation letters should</w:t>
      </w:r>
      <w:r w:rsidRPr="002B6FAA">
        <w:rPr>
          <w:spacing w:val="1"/>
        </w:rPr>
        <w:t xml:space="preserve"> </w:t>
      </w:r>
      <w:r>
        <w:t xml:space="preserve">share what they know of the student, the student’s contribution to the community and their </w:t>
      </w:r>
      <w:r w:rsidR="00045861">
        <w:t>experience</w:t>
      </w:r>
      <w:r w:rsidR="00C02342">
        <w:t xml:space="preserve"> in</w:t>
      </w:r>
      <w:r w:rsidR="00045861">
        <w:t xml:space="preserve"> </w:t>
      </w:r>
      <w:r>
        <w:t>mission and ministry within the local congregation. The letters must be signed and included in the google drive shared link. Your application will not be considered without the recommendation letters. If</w:t>
      </w:r>
      <w:r w:rsidRPr="002B6FAA">
        <w:rPr>
          <w:spacing w:val="1"/>
        </w:rPr>
        <w:t xml:space="preserve"> </w:t>
      </w:r>
      <w:r>
        <w:t>your pastor is related to you (parent, spouse, or other relative), please ask someone else to write this</w:t>
      </w:r>
      <w:r w:rsidRPr="002B6FAA">
        <w:rPr>
          <w:spacing w:val="1"/>
        </w:rPr>
        <w:t xml:space="preserve"> </w:t>
      </w:r>
      <w:r>
        <w:t>letter of recommendation. The letter from your pastor, or other church representative, needs to</w:t>
      </w:r>
      <w:r w:rsidRPr="002B6FAA">
        <w:rPr>
          <w:spacing w:val="1"/>
        </w:rPr>
        <w:t xml:space="preserve"> </w:t>
      </w:r>
      <w:r>
        <w:t xml:space="preserve">highlight applicant’s involvement in the church and community, as well as membership status. </w:t>
      </w:r>
    </w:p>
    <w:p w14:paraId="0071CE17" w14:textId="77777777" w:rsidR="002B6FAA" w:rsidRDefault="002B6FAA" w:rsidP="002B6FAA">
      <w:pPr>
        <w:pStyle w:val="ListParagraph"/>
      </w:pPr>
    </w:p>
    <w:p w14:paraId="6D48FFE4" w14:textId="091E3E26" w:rsidR="000E1A36" w:rsidRDefault="000E1A36" w:rsidP="5B6817A7">
      <w:pPr>
        <w:pStyle w:val="ListParagraph"/>
        <w:widowControl w:val="0"/>
        <w:numPr>
          <w:ilvl w:val="0"/>
          <w:numId w:val="13"/>
        </w:numPr>
        <w:tabs>
          <w:tab w:val="left" w:pos="339"/>
        </w:tabs>
        <w:autoSpaceDE w:val="0"/>
        <w:autoSpaceDN w:val="0"/>
        <w:spacing w:after="0" w:line="240" w:lineRule="auto"/>
        <w:ind w:right="106" w:firstLine="0"/>
      </w:pPr>
      <w:r>
        <w:rPr>
          <w:color w:val="E3002B"/>
        </w:rPr>
        <w:t xml:space="preserve">One-page typed statement: </w:t>
      </w:r>
      <w:r>
        <w:t>Please submit a one-page typed statement on why you wish to be</w:t>
      </w:r>
      <w:r>
        <w:rPr>
          <w:spacing w:val="1"/>
        </w:rPr>
        <w:t xml:space="preserve"> </w:t>
      </w:r>
      <w:r>
        <w:t>considered for one of these awards. Be sure to include specific details about financial need and</w:t>
      </w:r>
      <w:r>
        <w:rPr>
          <w:spacing w:val="1"/>
        </w:rPr>
        <w:t xml:space="preserve"> </w:t>
      </w:r>
      <w:r>
        <w:t>information about your Christian commitment (for example: leadership roles in the local church,</w:t>
      </w:r>
      <w:r>
        <w:rPr>
          <w:spacing w:val="1"/>
        </w:rPr>
        <w:t xml:space="preserve"> </w:t>
      </w:r>
      <w:r>
        <w:t>participation in groups, committee and community involvement). Be sure your statement is current. Do</w:t>
      </w:r>
      <w:r w:rsidR="00C02342">
        <w:t xml:space="preserve"> </w:t>
      </w:r>
      <w:r>
        <w:t>not</w:t>
      </w:r>
      <w:r>
        <w:rPr>
          <w:spacing w:val="3"/>
        </w:rPr>
        <w:t xml:space="preserve"> </w:t>
      </w:r>
      <w:r>
        <w:t>duplicate the previous year's</w:t>
      </w:r>
      <w:r>
        <w:rPr>
          <w:spacing w:val="3"/>
        </w:rPr>
        <w:t xml:space="preserve"> </w:t>
      </w:r>
      <w:r>
        <w:t>statement.</w:t>
      </w:r>
      <w:r>
        <w:rPr>
          <w:spacing w:val="2"/>
        </w:rPr>
        <w:t xml:space="preserve"> </w:t>
      </w:r>
      <w:r>
        <w:t>Check</w:t>
      </w:r>
      <w:r>
        <w:rPr>
          <w:spacing w:val="3"/>
        </w:rPr>
        <w:t xml:space="preserve"> </w:t>
      </w:r>
      <w:r>
        <w:t>grammar</w:t>
      </w:r>
      <w:r>
        <w:rPr>
          <w:spacing w:val="2"/>
        </w:rPr>
        <w:t xml:space="preserve"> </w:t>
      </w:r>
      <w:r>
        <w:t>and</w:t>
      </w:r>
      <w:r>
        <w:rPr>
          <w:spacing w:val="2"/>
        </w:rPr>
        <w:t xml:space="preserve"> </w:t>
      </w:r>
      <w:r>
        <w:t>spelling</w:t>
      </w:r>
      <w:r>
        <w:rPr>
          <w:spacing w:val="-1"/>
        </w:rPr>
        <w:t xml:space="preserve"> </w:t>
      </w:r>
      <w:r>
        <w:t>carefully</w:t>
      </w:r>
      <w:r>
        <w:rPr>
          <w:spacing w:val="4"/>
        </w:rPr>
        <w:t xml:space="preserve"> </w:t>
      </w:r>
      <w:r>
        <w:t>– they</w:t>
      </w:r>
      <w:r>
        <w:rPr>
          <w:spacing w:val="1"/>
        </w:rPr>
        <w:t xml:space="preserve"> </w:t>
      </w:r>
      <w:r>
        <w:t>reflect</w:t>
      </w:r>
      <w:r>
        <w:rPr>
          <w:spacing w:val="1"/>
        </w:rPr>
        <w:t xml:space="preserve"> </w:t>
      </w:r>
      <w:r>
        <w:t>the</w:t>
      </w:r>
      <w:r>
        <w:rPr>
          <w:spacing w:val="1"/>
        </w:rPr>
        <w:t xml:space="preserve"> </w:t>
      </w:r>
      <w:r>
        <w:t xml:space="preserve">care and attention that </w:t>
      </w:r>
      <w:r w:rsidR="7A1A130A">
        <w:t>has</w:t>
      </w:r>
      <w:r>
        <w:t xml:space="preserve"> been given to preparing your statement. </w:t>
      </w:r>
      <w:r w:rsidRPr="000477D3">
        <w:rPr>
          <w:b/>
          <w:bCs/>
        </w:rPr>
        <w:t>For the Frances Nelson</w:t>
      </w:r>
      <w:r w:rsidRPr="000477D3">
        <w:rPr>
          <w:b/>
          <w:bCs/>
          <w:spacing w:val="1"/>
        </w:rPr>
        <w:t xml:space="preserve"> </w:t>
      </w:r>
      <w:r w:rsidRPr="000477D3">
        <w:rPr>
          <w:b/>
          <w:bCs/>
        </w:rPr>
        <w:t>Scholarship,</w:t>
      </w:r>
      <w:r>
        <w:t xml:space="preserve"> please provide a statement of how you intend to serve in full-time Christian service</w:t>
      </w:r>
      <w:r>
        <w:rPr>
          <w:spacing w:val="1"/>
        </w:rPr>
        <w:t xml:space="preserve"> </w:t>
      </w:r>
      <w:r>
        <w:t>following</w:t>
      </w:r>
      <w:r>
        <w:rPr>
          <w:spacing w:val="-2"/>
        </w:rPr>
        <w:t xml:space="preserve"> </w:t>
      </w:r>
      <w:r>
        <w:t>graduation.</w:t>
      </w:r>
    </w:p>
    <w:p w14:paraId="248DD167" w14:textId="77777777" w:rsidR="000E1A36" w:rsidRDefault="000E1A36" w:rsidP="000E1A36">
      <w:pPr>
        <w:pStyle w:val="BodyText"/>
        <w:spacing w:before="4"/>
        <w:rPr>
          <w:sz w:val="19"/>
        </w:rPr>
      </w:pPr>
    </w:p>
    <w:p w14:paraId="6FA734C1" w14:textId="44813063" w:rsidR="000E1A36" w:rsidRDefault="000E1A36" w:rsidP="0EA012C0">
      <w:pPr>
        <w:pStyle w:val="ListParagraph"/>
        <w:widowControl w:val="0"/>
        <w:numPr>
          <w:ilvl w:val="0"/>
          <w:numId w:val="13"/>
        </w:numPr>
        <w:tabs>
          <w:tab w:val="left" w:pos="339"/>
        </w:tabs>
        <w:autoSpaceDE w:val="0"/>
        <w:autoSpaceDN w:val="0"/>
        <w:spacing w:before="56" w:after="0" w:line="240" w:lineRule="auto"/>
        <w:ind w:right="184" w:firstLine="0"/>
      </w:pPr>
      <w:r>
        <w:rPr>
          <w:color w:val="E3002B"/>
        </w:rPr>
        <w:t xml:space="preserve">Financial statement: </w:t>
      </w:r>
      <w:r>
        <w:t>Especially for scholarships to help meet financial needs, a copy of the FAFSA</w:t>
      </w:r>
      <w:r>
        <w:rPr>
          <w:spacing w:val="1"/>
        </w:rPr>
        <w:t xml:space="preserve"> </w:t>
      </w:r>
      <w:r>
        <w:lastRenderedPageBreak/>
        <w:t xml:space="preserve">determination/eligibility sheet is required. </w:t>
      </w:r>
      <w:r w:rsidR="06DF15FC">
        <w:t>If</w:t>
      </w:r>
      <w:r>
        <w:t xml:space="preserve"> parents or </w:t>
      </w:r>
      <w:r w:rsidR="4115536A">
        <w:t xml:space="preserve">the </w:t>
      </w:r>
      <w:r>
        <w:t>student have not yet filed their</w:t>
      </w:r>
      <w:r>
        <w:rPr>
          <w:spacing w:val="1"/>
        </w:rPr>
        <w:t xml:space="preserve"> </w:t>
      </w:r>
      <w:r>
        <w:t>tax returns by the scholarship application due date, a copy of the FAFSA submittal sheet with a copy of</w:t>
      </w:r>
      <w:r>
        <w:rPr>
          <w:spacing w:val="1"/>
        </w:rPr>
        <w:t xml:space="preserve"> </w:t>
      </w:r>
      <w:r>
        <w:t>an estimated tax return will be accepted. Your application will not be considered without this financial</w:t>
      </w:r>
      <w:r>
        <w:rPr>
          <w:spacing w:val="1"/>
        </w:rPr>
        <w:t xml:space="preserve"> </w:t>
      </w:r>
      <w:r>
        <w:t xml:space="preserve">statement. </w:t>
      </w:r>
      <w:r w:rsidR="32343FA4">
        <w:t>Please remember a pin (personal identification number) will be needed to fill out the FAFSA application, and this may take 3-5 business days to process.</w:t>
      </w:r>
      <w:r>
        <w:t xml:space="preserve"> Please </w:t>
      </w:r>
      <w:r w:rsidRPr="0EA012C0">
        <w:rPr>
          <w:b/>
          <w:bCs/>
          <w:u w:val="single"/>
        </w:rPr>
        <w:t>do not</w:t>
      </w:r>
      <w:r>
        <w:t xml:space="preserve"> send income tax</w:t>
      </w:r>
      <w:r>
        <w:rPr>
          <w:spacing w:val="1"/>
        </w:rPr>
        <w:t xml:space="preserve"> </w:t>
      </w:r>
      <w:r>
        <w:t xml:space="preserve">returns. The FAFSA email confirmation is not acceptable for this requirement. </w:t>
      </w:r>
      <w:r w:rsidRPr="0EA012C0">
        <w:rPr>
          <w:b/>
          <w:bCs/>
        </w:rPr>
        <w:t>Please include the entire</w:t>
      </w:r>
      <w:r w:rsidR="7D2F7514" w:rsidRPr="0EA012C0">
        <w:rPr>
          <w:b/>
          <w:bCs/>
        </w:rPr>
        <w:t xml:space="preserve"> </w:t>
      </w:r>
      <w:r w:rsidRPr="0EA012C0">
        <w:rPr>
          <w:b/>
          <w:bCs/>
        </w:rPr>
        <w:t>FAFSA</w:t>
      </w:r>
      <w:r w:rsidRPr="0EA012C0">
        <w:rPr>
          <w:b/>
          <w:bCs/>
          <w:spacing w:val="-1"/>
        </w:rPr>
        <w:t xml:space="preserve"> </w:t>
      </w:r>
      <w:r w:rsidRPr="0EA012C0">
        <w:rPr>
          <w:b/>
          <w:bCs/>
        </w:rPr>
        <w:t>sheet.</w:t>
      </w:r>
    </w:p>
    <w:p w14:paraId="7C9FD63B" w14:textId="77777777" w:rsidR="000E1A36" w:rsidRDefault="000E1A36" w:rsidP="000E1A36">
      <w:pPr>
        <w:pStyle w:val="BodyText"/>
      </w:pPr>
    </w:p>
    <w:p w14:paraId="1AEA9B09" w14:textId="77777777" w:rsidR="000E1A36" w:rsidRDefault="000E1A36" w:rsidP="000E1A36">
      <w:pPr>
        <w:pStyle w:val="ListParagraph"/>
        <w:widowControl w:val="0"/>
        <w:numPr>
          <w:ilvl w:val="0"/>
          <w:numId w:val="13"/>
        </w:numPr>
        <w:tabs>
          <w:tab w:val="left" w:pos="339"/>
        </w:tabs>
        <w:autoSpaceDE w:val="0"/>
        <w:autoSpaceDN w:val="0"/>
        <w:spacing w:after="0" w:line="240" w:lineRule="auto"/>
        <w:ind w:left="338" w:hanging="220"/>
        <w:contextualSpacing w:val="0"/>
      </w:pPr>
      <w:r>
        <w:rPr>
          <w:color w:val="E3002B"/>
        </w:rPr>
        <w:t>Applicant’s</w:t>
      </w:r>
      <w:r>
        <w:rPr>
          <w:color w:val="E3002B"/>
          <w:spacing w:val="-2"/>
        </w:rPr>
        <w:t xml:space="preserve"> </w:t>
      </w:r>
      <w:r>
        <w:rPr>
          <w:color w:val="E3002B"/>
        </w:rPr>
        <w:t>signature</w:t>
      </w:r>
      <w:r>
        <w:rPr>
          <w:color w:val="E3002B"/>
          <w:spacing w:val="-1"/>
        </w:rPr>
        <w:t xml:space="preserve"> </w:t>
      </w:r>
      <w:r>
        <w:rPr>
          <w:color w:val="E3002B"/>
        </w:rPr>
        <w:t>is</w:t>
      </w:r>
      <w:r>
        <w:rPr>
          <w:color w:val="E3002B"/>
          <w:spacing w:val="-2"/>
        </w:rPr>
        <w:t xml:space="preserve"> </w:t>
      </w:r>
      <w:r>
        <w:rPr>
          <w:color w:val="E3002B"/>
        </w:rPr>
        <w:t>required.</w:t>
      </w:r>
    </w:p>
    <w:p w14:paraId="354A56A7" w14:textId="77777777" w:rsidR="000E1A36" w:rsidRDefault="000E1A36" w:rsidP="000E1A36">
      <w:pPr>
        <w:pStyle w:val="BodyText"/>
      </w:pPr>
    </w:p>
    <w:p w14:paraId="7FEB08D9" w14:textId="77777777" w:rsidR="000E1A36" w:rsidRDefault="000E1A36" w:rsidP="000E1A36">
      <w:pPr>
        <w:ind w:left="119"/>
        <w:rPr>
          <w:i/>
        </w:rPr>
      </w:pPr>
      <w:r>
        <w:rPr>
          <w:i/>
        </w:rPr>
        <w:t>Scholarship</w:t>
      </w:r>
      <w:r>
        <w:rPr>
          <w:i/>
          <w:spacing w:val="-3"/>
        </w:rPr>
        <w:t xml:space="preserve"> </w:t>
      </w:r>
      <w:r>
        <w:rPr>
          <w:i/>
        </w:rPr>
        <w:t>funds are</w:t>
      </w:r>
      <w:r>
        <w:rPr>
          <w:i/>
          <w:spacing w:val="-1"/>
        </w:rPr>
        <w:t xml:space="preserve"> </w:t>
      </w:r>
      <w:r>
        <w:rPr>
          <w:i/>
        </w:rPr>
        <w:t>limited.</w:t>
      </w:r>
      <w:r>
        <w:rPr>
          <w:i/>
          <w:spacing w:val="-2"/>
        </w:rPr>
        <w:t xml:space="preserve"> </w:t>
      </w:r>
      <w:r>
        <w:rPr>
          <w:i/>
        </w:rPr>
        <w:t>It is not</w:t>
      </w:r>
      <w:r>
        <w:rPr>
          <w:i/>
          <w:spacing w:val="-3"/>
        </w:rPr>
        <w:t xml:space="preserve"> </w:t>
      </w:r>
      <w:r>
        <w:rPr>
          <w:i/>
        </w:rPr>
        <w:t>possible</w:t>
      </w:r>
      <w:r>
        <w:rPr>
          <w:i/>
          <w:spacing w:val="-4"/>
        </w:rPr>
        <w:t xml:space="preserve"> </w:t>
      </w:r>
      <w:r>
        <w:rPr>
          <w:i/>
        </w:rPr>
        <w:t>to</w:t>
      </w:r>
      <w:r>
        <w:rPr>
          <w:i/>
          <w:spacing w:val="-1"/>
        </w:rPr>
        <w:t xml:space="preserve"> </w:t>
      </w:r>
      <w:r>
        <w:rPr>
          <w:i/>
        </w:rPr>
        <w:t>grant a</w:t>
      </w:r>
      <w:r>
        <w:rPr>
          <w:i/>
          <w:spacing w:val="-3"/>
        </w:rPr>
        <w:t xml:space="preserve"> </w:t>
      </w:r>
      <w:r>
        <w:rPr>
          <w:i/>
        </w:rPr>
        <w:t>scholarship</w:t>
      </w:r>
      <w:r>
        <w:rPr>
          <w:i/>
          <w:spacing w:val="-4"/>
        </w:rPr>
        <w:t xml:space="preserve"> </w:t>
      </w:r>
      <w:r>
        <w:rPr>
          <w:i/>
        </w:rPr>
        <w:t>to</w:t>
      </w:r>
      <w:r>
        <w:rPr>
          <w:i/>
          <w:spacing w:val="-1"/>
        </w:rPr>
        <w:t xml:space="preserve"> </w:t>
      </w:r>
      <w:r>
        <w:rPr>
          <w:i/>
        </w:rPr>
        <w:t>every</w:t>
      </w:r>
      <w:r>
        <w:rPr>
          <w:i/>
          <w:spacing w:val="-4"/>
        </w:rPr>
        <w:t xml:space="preserve"> </w:t>
      </w:r>
      <w:r>
        <w:rPr>
          <w:i/>
        </w:rPr>
        <w:t>student</w:t>
      </w:r>
      <w:r>
        <w:rPr>
          <w:i/>
          <w:spacing w:val="-1"/>
        </w:rPr>
        <w:t xml:space="preserve"> </w:t>
      </w:r>
      <w:r>
        <w:rPr>
          <w:i/>
        </w:rPr>
        <w:t>who</w:t>
      </w:r>
      <w:r>
        <w:rPr>
          <w:i/>
          <w:spacing w:val="-1"/>
        </w:rPr>
        <w:t xml:space="preserve"> </w:t>
      </w:r>
      <w:r>
        <w:rPr>
          <w:i/>
        </w:rPr>
        <w:t>applies.</w:t>
      </w:r>
    </w:p>
    <w:p w14:paraId="76BF7845" w14:textId="77777777" w:rsidR="000E1A36" w:rsidRDefault="000E1A36" w:rsidP="000E1A36">
      <w:pPr>
        <w:pStyle w:val="BodyText"/>
        <w:rPr>
          <w:i/>
        </w:rPr>
      </w:pPr>
    </w:p>
    <w:p w14:paraId="2A75F09E" w14:textId="604E614F" w:rsidR="000E1A36" w:rsidRDefault="000E1A36" w:rsidP="3E4CEE84">
      <w:pPr>
        <w:pStyle w:val="Heading1"/>
        <w:ind w:left="1858"/>
        <w:rPr>
          <w:color w:val="E3002B"/>
        </w:rPr>
      </w:pPr>
      <w:r>
        <w:rPr>
          <w:color w:val="E3002B"/>
        </w:rPr>
        <w:t>APPLICATION</w:t>
      </w:r>
      <w:r>
        <w:rPr>
          <w:color w:val="E3002B"/>
          <w:spacing w:val="-3"/>
        </w:rPr>
        <w:t xml:space="preserve"> </w:t>
      </w:r>
      <w:r>
        <w:rPr>
          <w:color w:val="E3002B"/>
        </w:rPr>
        <w:t>DEADLINE:</w:t>
      </w:r>
      <w:r>
        <w:rPr>
          <w:color w:val="E3002B"/>
          <w:spacing w:val="-2"/>
        </w:rPr>
        <w:t xml:space="preserve"> </w:t>
      </w:r>
      <w:r w:rsidR="000477D3">
        <w:rPr>
          <w:color w:val="E3002B"/>
        </w:rPr>
        <w:t xml:space="preserve">March </w:t>
      </w:r>
      <w:r w:rsidR="181B6F46">
        <w:rPr>
          <w:color w:val="E3002B"/>
        </w:rPr>
        <w:t>3</w:t>
      </w:r>
      <w:r w:rsidR="00192813">
        <w:rPr>
          <w:color w:val="E3002B"/>
        </w:rPr>
        <w:t>1</w:t>
      </w:r>
      <w:r w:rsidR="000477D3">
        <w:rPr>
          <w:color w:val="E3002B"/>
        </w:rPr>
        <w:t>, 202</w:t>
      </w:r>
      <w:r w:rsidR="00AD2918">
        <w:rPr>
          <w:color w:val="E3002B"/>
        </w:rPr>
        <w:t>6</w:t>
      </w:r>
    </w:p>
    <w:p w14:paraId="099CB97D" w14:textId="7238E58A" w:rsidR="000E1A36" w:rsidRDefault="000E1A36" w:rsidP="002B6FAA">
      <w:pPr>
        <w:spacing w:line="268" w:lineRule="exact"/>
        <w:ind w:left="120"/>
        <w:jc w:val="center"/>
        <w:rPr>
          <w:b/>
        </w:rPr>
      </w:pPr>
      <w:r>
        <w:rPr>
          <w:b/>
        </w:rPr>
        <w:t>Please</w:t>
      </w:r>
      <w:r>
        <w:rPr>
          <w:b/>
          <w:spacing w:val="-2"/>
        </w:rPr>
        <w:t xml:space="preserve"> </w:t>
      </w:r>
      <w:r>
        <w:rPr>
          <w:b/>
        </w:rPr>
        <w:t>be</w:t>
      </w:r>
      <w:r>
        <w:rPr>
          <w:b/>
          <w:spacing w:val="-1"/>
        </w:rPr>
        <w:t xml:space="preserve"> </w:t>
      </w:r>
      <w:r>
        <w:rPr>
          <w:b/>
        </w:rPr>
        <w:t>sure</w:t>
      </w:r>
      <w:r>
        <w:rPr>
          <w:b/>
          <w:spacing w:val="-4"/>
        </w:rPr>
        <w:t xml:space="preserve"> </w:t>
      </w:r>
      <w:r>
        <w:rPr>
          <w:b/>
        </w:rPr>
        <w:t>all</w:t>
      </w:r>
      <w:r>
        <w:rPr>
          <w:b/>
          <w:spacing w:val="-1"/>
        </w:rPr>
        <w:t xml:space="preserve"> </w:t>
      </w:r>
      <w:r>
        <w:rPr>
          <w:b/>
        </w:rPr>
        <w:t>items</w:t>
      </w:r>
      <w:r>
        <w:rPr>
          <w:b/>
          <w:spacing w:val="-3"/>
        </w:rPr>
        <w:t xml:space="preserve"> </w:t>
      </w:r>
      <w:r>
        <w:rPr>
          <w:b/>
        </w:rPr>
        <w:t>listed</w:t>
      </w:r>
      <w:r>
        <w:rPr>
          <w:b/>
          <w:spacing w:val="-2"/>
        </w:rPr>
        <w:t xml:space="preserve"> </w:t>
      </w:r>
      <w:r>
        <w:rPr>
          <w:b/>
        </w:rPr>
        <w:t>above</w:t>
      </w:r>
      <w:r>
        <w:rPr>
          <w:b/>
          <w:spacing w:val="-2"/>
        </w:rPr>
        <w:t xml:space="preserve"> </w:t>
      </w:r>
      <w:r w:rsidR="00045861">
        <w:rPr>
          <w:b/>
          <w:spacing w:val="-2"/>
        </w:rPr>
        <w:t xml:space="preserve">are </w:t>
      </w:r>
      <w:r w:rsidR="00045861" w:rsidRPr="00045861">
        <w:rPr>
          <w:b/>
          <w:spacing w:val="-2"/>
        </w:rPr>
        <w:t xml:space="preserve">received via </w:t>
      </w:r>
      <w:r w:rsidR="00DB0AFA" w:rsidRPr="00DB0AFA">
        <w:rPr>
          <w:b/>
          <w:bCs/>
          <w:spacing w:val="-2"/>
        </w:rPr>
        <w:t>EPA&amp;GNJ's Arena Website</w:t>
      </w:r>
      <w:r w:rsidR="00045861" w:rsidRPr="00045861">
        <w:rPr>
          <w:b/>
          <w:spacing w:val="-2"/>
        </w:rPr>
        <w:t xml:space="preserve"> </w:t>
      </w:r>
      <w:r>
        <w:rPr>
          <w:b/>
        </w:rPr>
        <w:t>by</w:t>
      </w:r>
      <w:r>
        <w:rPr>
          <w:b/>
          <w:spacing w:val="-2"/>
        </w:rPr>
        <w:t xml:space="preserve"> </w:t>
      </w:r>
      <w:r>
        <w:rPr>
          <w:b/>
        </w:rPr>
        <w:t>the</w:t>
      </w:r>
      <w:r>
        <w:rPr>
          <w:b/>
          <w:spacing w:val="-1"/>
        </w:rPr>
        <w:t xml:space="preserve"> </w:t>
      </w:r>
      <w:r>
        <w:rPr>
          <w:b/>
        </w:rPr>
        <w:t>deadline.</w:t>
      </w:r>
    </w:p>
    <w:p w14:paraId="5C84ACF3" w14:textId="77777777" w:rsidR="000E1A36" w:rsidRDefault="000E1A36" w:rsidP="000E1A36">
      <w:pPr>
        <w:pStyle w:val="BodyText"/>
        <w:rPr>
          <w:b/>
        </w:rPr>
      </w:pPr>
    </w:p>
    <w:p w14:paraId="3732258E" w14:textId="156E86BC" w:rsidR="00FA4FF9" w:rsidRPr="007D53C3" w:rsidRDefault="002E51B9" w:rsidP="0EA012C0">
      <w:pPr>
        <w:spacing w:after="0" w:line="240" w:lineRule="auto"/>
      </w:pPr>
      <w:r w:rsidRPr="0EA012C0">
        <w:t xml:space="preserve">Contact Info: </w:t>
      </w:r>
      <w:r w:rsidR="002A5785" w:rsidRPr="0EA012C0">
        <w:t xml:space="preserve">Please email </w:t>
      </w:r>
      <w:r w:rsidR="17F7626B" w:rsidRPr="0EA012C0">
        <w:t>A</w:t>
      </w:r>
      <w:r w:rsidR="002840AE">
        <w:t>ndy Chan</w:t>
      </w:r>
      <w:r w:rsidR="002A5785" w:rsidRPr="0EA012C0">
        <w:t xml:space="preserve"> at </w:t>
      </w:r>
      <w:hyperlink r:id="rId11" w:history="1">
        <w:r w:rsidR="002840AE" w:rsidRPr="002722E1">
          <w:rPr>
            <w:rStyle w:val="Hyperlink"/>
          </w:rPr>
          <w:t>achan@epagnj.org</w:t>
        </w:r>
      </w:hyperlink>
      <w:r w:rsidR="002A5785" w:rsidRPr="0EA012C0">
        <w:t xml:space="preserve"> with any questions. </w:t>
      </w:r>
    </w:p>
    <w:sectPr w:rsidR="00FA4FF9" w:rsidRPr="007D53C3" w:rsidSect="000E1A36">
      <w:headerReference w:type="even" r:id="rId12"/>
      <w:headerReference w:type="default" r:id="rId13"/>
      <w:footerReference w:type="even" r:id="rId14"/>
      <w:footerReference w:type="default" r:id="rId15"/>
      <w:headerReference w:type="first" r:id="rId16"/>
      <w:footerReference w:type="first" r:id="rId1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3244DC" w14:textId="77777777" w:rsidR="00A14D7E" w:rsidRDefault="00A14D7E" w:rsidP="00B71746">
      <w:pPr>
        <w:spacing w:after="0" w:line="240" w:lineRule="auto"/>
      </w:pPr>
      <w:r>
        <w:separator/>
      </w:r>
    </w:p>
  </w:endnote>
  <w:endnote w:type="continuationSeparator" w:id="0">
    <w:p w14:paraId="6FF04B08" w14:textId="77777777" w:rsidR="00A14D7E" w:rsidRDefault="00A14D7E" w:rsidP="00B71746">
      <w:pPr>
        <w:spacing w:after="0" w:line="240" w:lineRule="auto"/>
      </w:pPr>
      <w:r>
        <w:continuationSeparator/>
      </w:r>
    </w:p>
  </w:endnote>
  <w:endnote w:type="continuationNotice" w:id="1">
    <w:p w14:paraId="47829433" w14:textId="77777777" w:rsidR="00A14D7E" w:rsidRDefault="00A14D7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ranklin Gothic Book">
    <w:panose1 w:val="020B05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9F82D" w14:textId="77777777" w:rsidR="007D53C3" w:rsidRDefault="007D53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2190F" w14:textId="77777777" w:rsidR="00E94E2D" w:rsidRDefault="00E94E2D" w:rsidP="00381F1F">
    <w:pPr>
      <w:tabs>
        <w:tab w:val="center" w:pos="4680"/>
        <w:tab w:val="right" w:pos="9360"/>
      </w:tabs>
      <w:spacing w:after="0"/>
      <w:ind w:left="4500" w:right="-990" w:hanging="4500"/>
      <w:rPr>
        <w:rFonts w:ascii="Franklin Gothic Book" w:eastAsia="Calibri" w:hAnsi="Franklin Gothic Book" w:cs="Times New Roman"/>
        <w:sz w:val="20"/>
        <w:szCs w:val="20"/>
      </w:rPr>
    </w:pPr>
  </w:p>
  <w:p w14:paraId="7CD0BEA7" w14:textId="3F384D16" w:rsidR="00381F1F" w:rsidRPr="00501F8D" w:rsidRDefault="00381F1F" w:rsidP="00381F1F">
    <w:pPr>
      <w:tabs>
        <w:tab w:val="center" w:pos="4680"/>
        <w:tab w:val="right" w:pos="9360"/>
      </w:tabs>
      <w:spacing w:after="0"/>
      <w:ind w:left="4500" w:right="-990" w:hanging="4500"/>
      <w:rPr>
        <w:rFonts w:ascii="Franklin Gothic Book" w:eastAsia="Calibri" w:hAnsi="Franklin Gothic Book" w:cs="Times New Roman"/>
        <w:sz w:val="20"/>
        <w:szCs w:val="20"/>
      </w:rPr>
    </w:pPr>
    <w:r w:rsidRPr="00501F8D">
      <w:rPr>
        <w:rFonts w:ascii="Franklin Gothic Book" w:eastAsia="Calibri" w:hAnsi="Franklin Gothic Book" w:cs="Times New Roman"/>
        <w:sz w:val="20"/>
        <w:szCs w:val="20"/>
      </w:rPr>
      <w:t xml:space="preserve">Mission and Resource Center </w:t>
    </w:r>
  </w:p>
  <w:p w14:paraId="6F2EFCD5" w14:textId="77777777" w:rsidR="00381F1F" w:rsidRPr="00501F8D" w:rsidRDefault="00381F1F" w:rsidP="00381F1F">
    <w:pPr>
      <w:tabs>
        <w:tab w:val="center" w:pos="4680"/>
        <w:tab w:val="right" w:pos="9360"/>
      </w:tabs>
      <w:spacing w:after="0"/>
      <w:ind w:left="4500" w:right="-990" w:hanging="4500"/>
      <w:rPr>
        <w:rFonts w:ascii="Franklin Gothic Book" w:eastAsia="Calibri" w:hAnsi="Franklin Gothic Book" w:cs="Times New Roman"/>
        <w:sz w:val="20"/>
        <w:szCs w:val="20"/>
      </w:rPr>
    </w:pPr>
    <w:r w:rsidRPr="00501F8D">
      <w:rPr>
        <w:rFonts w:ascii="Franklin Gothic Book" w:eastAsia="Calibri" w:hAnsi="Franklin Gothic Book" w:cs="Times New Roman"/>
        <w:sz w:val="20"/>
        <w:szCs w:val="20"/>
      </w:rPr>
      <w:t>205 Jumping Brook Rd., Neptune NJ 07753</w:t>
    </w:r>
  </w:p>
  <w:p w14:paraId="78A6746E" w14:textId="77777777" w:rsidR="00381F1F" w:rsidRPr="00501F8D" w:rsidRDefault="00381F1F" w:rsidP="00381F1F">
    <w:pPr>
      <w:tabs>
        <w:tab w:val="center" w:pos="4680"/>
        <w:tab w:val="right" w:pos="9360"/>
      </w:tabs>
      <w:spacing w:after="0"/>
      <w:ind w:left="4500" w:right="-990" w:hanging="4500"/>
      <w:rPr>
        <w:rFonts w:ascii="Franklin Gothic Book" w:eastAsia="Calibri" w:hAnsi="Franklin Gothic Book" w:cs="Times New Roman"/>
        <w:sz w:val="20"/>
        <w:szCs w:val="20"/>
      </w:rPr>
    </w:pPr>
    <w:r w:rsidRPr="00501F8D">
      <w:rPr>
        <w:rFonts w:ascii="Franklin Gothic Book" w:eastAsia="Calibri" w:hAnsi="Franklin Gothic Book" w:cs="Times New Roman"/>
        <w:sz w:val="20"/>
        <w:szCs w:val="20"/>
      </w:rPr>
      <w:t xml:space="preserve">732.359.1000 | </w:t>
    </w:r>
    <w:r w:rsidRPr="00501F8D">
      <w:rPr>
        <w:rFonts w:ascii="Franklin Gothic Book" w:eastAsia="Calibri" w:hAnsi="Franklin Gothic Book" w:cs="Times New Roman"/>
        <w:color w:val="E21D34"/>
        <w:sz w:val="20"/>
        <w:szCs w:val="20"/>
      </w:rPr>
      <w:t>www.gnjumc.org</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608C6" w14:textId="77777777" w:rsidR="007D53C3" w:rsidRDefault="007D53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1E7359" w14:textId="77777777" w:rsidR="00A14D7E" w:rsidRDefault="00A14D7E" w:rsidP="00B71746">
      <w:pPr>
        <w:spacing w:after="0" w:line="240" w:lineRule="auto"/>
      </w:pPr>
      <w:r>
        <w:separator/>
      </w:r>
    </w:p>
  </w:footnote>
  <w:footnote w:type="continuationSeparator" w:id="0">
    <w:p w14:paraId="1B781C53" w14:textId="77777777" w:rsidR="00A14D7E" w:rsidRDefault="00A14D7E" w:rsidP="00B71746">
      <w:pPr>
        <w:spacing w:after="0" w:line="240" w:lineRule="auto"/>
      </w:pPr>
      <w:r>
        <w:continuationSeparator/>
      </w:r>
    </w:p>
  </w:footnote>
  <w:footnote w:type="continuationNotice" w:id="1">
    <w:p w14:paraId="542A1A5A" w14:textId="77777777" w:rsidR="00A14D7E" w:rsidRDefault="00A14D7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BED49" w14:textId="77777777" w:rsidR="007D53C3" w:rsidRDefault="007D53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5DDDB" w14:textId="298B3D36" w:rsidR="00B71746" w:rsidRDefault="00B8699E" w:rsidP="00E94E2D">
    <w:pPr>
      <w:pStyle w:val="Header"/>
      <w:tabs>
        <w:tab w:val="left" w:pos="2340"/>
      </w:tabs>
      <w:ind w:left="90"/>
    </w:pPr>
    <w:r>
      <w:rPr>
        <w:noProof/>
      </w:rPr>
      <w:drawing>
        <wp:inline distT="0" distB="0" distL="0" distR="0" wp14:anchorId="64ECAFBC" wp14:editId="37282632">
          <wp:extent cx="3937000" cy="800888"/>
          <wp:effectExtent l="0" t="0" r="0" b="12065"/>
          <wp:docPr id="1" name="Picture 1" descr="Macintosh HD:Users:brittneyreilly:Documents:Documents - Brittney’s MacBook Pro :GNJUMC:Branding:Communications &amp; Resources:UMC_Blue_cro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rittneyreilly:Documents:Documents - Brittney’s MacBook Pro :GNJUMC:Branding:Communications &amp; Resources:UMC_Blue_crop.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39380" cy="801372"/>
                  </a:xfrm>
                  <a:prstGeom prst="rect">
                    <a:avLst/>
                  </a:prstGeom>
                  <a:noFill/>
                  <a:ln>
                    <a:noFill/>
                  </a:ln>
                </pic:spPr>
              </pic:pic>
            </a:graphicData>
          </a:graphic>
        </wp:inline>
      </w:drawing>
    </w:r>
  </w:p>
  <w:p w14:paraId="5DB7FE6E" w14:textId="77777777" w:rsidR="00E94E2D" w:rsidRDefault="00E94E2D" w:rsidP="00BE611A">
    <w:pPr>
      <w:pStyle w:val="Header"/>
      <w:tabs>
        <w:tab w:val="left" w:pos="2340"/>
      </w:tabs>
      <w:ind w:left="-63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7B2BE" w14:textId="77777777" w:rsidR="007D53C3" w:rsidRDefault="007D53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F5653"/>
    <w:multiLevelType w:val="hybridMultilevel"/>
    <w:tmpl w:val="E68C07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02715F"/>
    <w:multiLevelType w:val="hybridMultilevel"/>
    <w:tmpl w:val="1A92D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45A2F9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44B46126"/>
    <w:multiLevelType w:val="multilevel"/>
    <w:tmpl w:val="57608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C215B19"/>
    <w:multiLevelType w:val="hybridMultilevel"/>
    <w:tmpl w:val="093228FE"/>
    <w:lvl w:ilvl="0" w:tplc="202A37CE">
      <w:start w:val="1"/>
      <w:numFmt w:val="decimal"/>
      <w:lvlText w:val="%1."/>
      <w:lvlJc w:val="left"/>
      <w:pPr>
        <w:ind w:left="119" w:hanging="219"/>
      </w:pPr>
      <w:rPr>
        <w:rFonts w:ascii="Calibri" w:eastAsia="Calibri" w:hAnsi="Calibri" w:cs="Calibri" w:hint="default"/>
        <w:color w:val="E3002B"/>
        <w:w w:val="100"/>
        <w:sz w:val="22"/>
        <w:szCs w:val="22"/>
        <w:lang w:val="en-US" w:eastAsia="en-US" w:bidi="ar-SA"/>
      </w:rPr>
    </w:lvl>
    <w:lvl w:ilvl="1" w:tplc="2F9E1C24">
      <w:numFmt w:val="bullet"/>
      <w:lvlText w:val="•"/>
      <w:lvlJc w:val="left"/>
      <w:pPr>
        <w:ind w:left="2480" w:hanging="219"/>
      </w:pPr>
      <w:rPr>
        <w:rFonts w:hint="default"/>
        <w:lang w:val="en-US" w:eastAsia="en-US" w:bidi="ar-SA"/>
      </w:rPr>
    </w:lvl>
    <w:lvl w:ilvl="2" w:tplc="E26A94C8">
      <w:numFmt w:val="bullet"/>
      <w:lvlText w:val="•"/>
      <w:lvlJc w:val="left"/>
      <w:pPr>
        <w:ind w:left="3266" w:hanging="219"/>
      </w:pPr>
      <w:rPr>
        <w:rFonts w:hint="default"/>
        <w:lang w:val="en-US" w:eastAsia="en-US" w:bidi="ar-SA"/>
      </w:rPr>
    </w:lvl>
    <w:lvl w:ilvl="3" w:tplc="32CA00CC">
      <w:numFmt w:val="bullet"/>
      <w:lvlText w:val="•"/>
      <w:lvlJc w:val="left"/>
      <w:pPr>
        <w:ind w:left="4053" w:hanging="219"/>
      </w:pPr>
      <w:rPr>
        <w:rFonts w:hint="default"/>
        <w:lang w:val="en-US" w:eastAsia="en-US" w:bidi="ar-SA"/>
      </w:rPr>
    </w:lvl>
    <w:lvl w:ilvl="4" w:tplc="DF4E4C04">
      <w:numFmt w:val="bullet"/>
      <w:lvlText w:val="•"/>
      <w:lvlJc w:val="left"/>
      <w:pPr>
        <w:ind w:left="4840" w:hanging="219"/>
      </w:pPr>
      <w:rPr>
        <w:rFonts w:hint="default"/>
        <w:lang w:val="en-US" w:eastAsia="en-US" w:bidi="ar-SA"/>
      </w:rPr>
    </w:lvl>
    <w:lvl w:ilvl="5" w:tplc="C02C0396">
      <w:numFmt w:val="bullet"/>
      <w:lvlText w:val="•"/>
      <w:lvlJc w:val="left"/>
      <w:pPr>
        <w:ind w:left="5626" w:hanging="219"/>
      </w:pPr>
      <w:rPr>
        <w:rFonts w:hint="default"/>
        <w:lang w:val="en-US" w:eastAsia="en-US" w:bidi="ar-SA"/>
      </w:rPr>
    </w:lvl>
    <w:lvl w:ilvl="6" w:tplc="D8084C4A">
      <w:numFmt w:val="bullet"/>
      <w:lvlText w:val="•"/>
      <w:lvlJc w:val="left"/>
      <w:pPr>
        <w:ind w:left="6413" w:hanging="219"/>
      </w:pPr>
      <w:rPr>
        <w:rFonts w:hint="default"/>
        <w:lang w:val="en-US" w:eastAsia="en-US" w:bidi="ar-SA"/>
      </w:rPr>
    </w:lvl>
    <w:lvl w:ilvl="7" w:tplc="3246089E">
      <w:numFmt w:val="bullet"/>
      <w:lvlText w:val="•"/>
      <w:lvlJc w:val="left"/>
      <w:pPr>
        <w:ind w:left="7200" w:hanging="219"/>
      </w:pPr>
      <w:rPr>
        <w:rFonts w:hint="default"/>
        <w:lang w:val="en-US" w:eastAsia="en-US" w:bidi="ar-SA"/>
      </w:rPr>
    </w:lvl>
    <w:lvl w:ilvl="8" w:tplc="F81AC306">
      <w:numFmt w:val="bullet"/>
      <w:lvlText w:val="•"/>
      <w:lvlJc w:val="left"/>
      <w:pPr>
        <w:ind w:left="7986" w:hanging="219"/>
      </w:pPr>
      <w:rPr>
        <w:rFonts w:hint="default"/>
        <w:lang w:val="en-US" w:eastAsia="en-US" w:bidi="ar-SA"/>
      </w:rPr>
    </w:lvl>
  </w:abstractNum>
  <w:abstractNum w:abstractNumId="5" w15:restartNumberingAfterBreak="0">
    <w:nsid w:val="7E624E50"/>
    <w:multiLevelType w:val="hybridMultilevel"/>
    <w:tmpl w:val="65FAAC18"/>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96219193">
    <w:abstractNumId w:val="2"/>
  </w:num>
  <w:num w:numId="2" w16cid:durableId="168298509">
    <w:abstractNumId w:val="2"/>
    <w:lvlOverride w:ilvl="0">
      <w:lvl w:ilvl="0">
        <w:start w:val="1"/>
        <w:numFmt w:val="decimal"/>
        <w:lvlText w:val="%1)"/>
        <w:lvlJc w:val="left"/>
        <w:pPr>
          <w:tabs>
            <w:tab w:val="num" w:pos="360"/>
          </w:tabs>
          <w:ind w:left="360" w:hanging="360"/>
        </w:p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start w:val="1"/>
        <w:numFmt w:val="lowerRoman"/>
        <w:lvlText w:val="%9."/>
        <w:lvlJc w:val="left"/>
        <w:pPr>
          <w:tabs>
            <w:tab w:val="num" w:pos="3240"/>
          </w:tabs>
          <w:ind w:left="3240" w:hanging="360"/>
        </w:pPr>
      </w:lvl>
    </w:lvlOverride>
  </w:num>
  <w:num w:numId="3" w16cid:durableId="1698771144">
    <w:abstractNumId w:val="2"/>
    <w:lvlOverride w:ilvl="0">
      <w:lvl w:ilvl="0">
        <w:start w:val="1"/>
        <w:numFmt w:val="decimal"/>
        <w:lvlText w:val="%1)"/>
        <w:lvlJc w:val="left"/>
        <w:pPr>
          <w:tabs>
            <w:tab w:val="num" w:pos="360"/>
          </w:tabs>
          <w:ind w:left="360" w:hanging="360"/>
        </w:p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start w:val="1"/>
        <w:numFmt w:val="lowerRoman"/>
        <w:lvlText w:val="%9."/>
        <w:lvlJc w:val="left"/>
        <w:pPr>
          <w:tabs>
            <w:tab w:val="num" w:pos="3240"/>
          </w:tabs>
          <w:ind w:left="3240" w:hanging="360"/>
        </w:pPr>
      </w:lvl>
    </w:lvlOverride>
  </w:num>
  <w:num w:numId="4" w16cid:durableId="541478809">
    <w:abstractNumId w:val="2"/>
    <w:lvlOverride w:ilvl="0">
      <w:lvl w:ilvl="0">
        <w:start w:val="1"/>
        <w:numFmt w:val="decimal"/>
        <w:lvlText w:val="%1)"/>
        <w:lvlJc w:val="left"/>
        <w:pPr>
          <w:tabs>
            <w:tab w:val="num" w:pos="360"/>
          </w:tabs>
          <w:ind w:left="360" w:hanging="360"/>
        </w:p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start w:val="1"/>
        <w:numFmt w:val="lowerRoman"/>
        <w:lvlText w:val="%9."/>
        <w:lvlJc w:val="left"/>
        <w:pPr>
          <w:tabs>
            <w:tab w:val="num" w:pos="3240"/>
          </w:tabs>
          <w:ind w:left="3240" w:hanging="360"/>
        </w:pPr>
      </w:lvl>
    </w:lvlOverride>
  </w:num>
  <w:num w:numId="5" w16cid:durableId="1262837529">
    <w:abstractNumId w:val="2"/>
    <w:lvlOverride w:ilvl="0">
      <w:lvl w:ilvl="0">
        <w:start w:val="1"/>
        <w:numFmt w:val="decimal"/>
        <w:lvlText w:val="%1)"/>
        <w:lvlJc w:val="left"/>
        <w:pPr>
          <w:tabs>
            <w:tab w:val="num" w:pos="360"/>
          </w:tabs>
          <w:ind w:left="360" w:hanging="360"/>
        </w:p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start w:val="1"/>
        <w:numFmt w:val="lowerRoman"/>
        <w:lvlText w:val="%9."/>
        <w:lvlJc w:val="left"/>
        <w:pPr>
          <w:tabs>
            <w:tab w:val="num" w:pos="3240"/>
          </w:tabs>
          <w:ind w:left="3240" w:hanging="360"/>
        </w:pPr>
      </w:lvl>
    </w:lvlOverride>
  </w:num>
  <w:num w:numId="6" w16cid:durableId="137386667">
    <w:abstractNumId w:val="2"/>
    <w:lvlOverride w:ilvl="0">
      <w:lvl w:ilvl="0">
        <w:start w:val="1"/>
        <w:numFmt w:val="decimal"/>
        <w:lvlText w:val="%1)"/>
        <w:lvlJc w:val="left"/>
        <w:pPr>
          <w:tabs>
            <w:tab w:val="num" w:pos="360"/>
          </w:tabs>
          <w:ind w:left="360" w:hanging="360"/>
        </w:p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start w:val="1"/>
        <w:numFmt w:val="lowerRoman"/>
        <w:lvlText w:val="%9."/>
        <w:lvlJc w:val="left"/>
        <w:pPr>
          <w:tabs>
            <w:tab w:val="num" w:pos="3240"/>
          </w:tabs>
          <w:ind w:left="3240" w:hanging="360"/>
        </w:pPr>
      </w:lvl>
    </w:lvlOverride>
  </w:num>
  <w:num w:numId="7" w16cid:durableId="1732657546">
    <w:abstractNumId w:val="2"/>
    <w:lvlOverride w:ilvl="0">
      <w:lvl w:ilvl="0">
        <w:start w:val="1"/>
        <w:numFmt w:val="decimal"/>
        <w:lvlText w:val="%1)"/>
        <w:lvlJc w:val="left"/>
        <w:pPr>
          <w:tabs>
            <w:tab w:val="num" w:pos="360"/>
          </w:tabs>
          <w:ind w:left="360" w:hanging="360"/>
        </w:p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start w:val="1"/>
        <w:numFmt w:val="lowerRoman"/>
        <w:lvlText w:val="%9."/>
        <w:lvlJc w:val="left"/>
        <w:pPr>
          <w:tabs>
            <w:tab w:val="num" w:pos="3240"/>
          </w:tabs>
          <w:ind w:left="3240" w:hanging="360"/>
        </w:pPr>
      </w:lvl>
    </w:lvlOverride>
  </w:num>
  <w:num w:numId="8" w16cid:durableId="1512066826">
    <w:abstractNumId w:val="2"/>
    <w:lvlOverride w:ilvl="0">
      <w:lvl w:ilvl="0">
        <w:start w:val="1"/>
        <w:numFmt w:val="decimal"/>
        <w:lvlText w:val="%1)"/>
        <w:lvlJc w:val="left"/>
        <w:pPr>
          <w:tabs>
            <w:tab w:val="num" w:pos="360"/>
          </w:tabs>
          <w:ind w:left="360" w:hanging="360"/>
        </w:p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start w:val="1"/>
        <w:numFmt w:val="lowerRoman"/>
        <w:lvlText w:val="%9."/>
        <w:lvlJc w:val="left"/>
        <w:pPr>
          <w:tabs>
            <w:tab w:val="num" w:pos="3240"/>
          </w:tabs>
          <w:ind w:left="3240" w:hanging="360"/>
        </w:pPr>
      </w:lvl>
    </w:lvlOverride>
  </w:num>
  <w:num w:numId="9" w16cid:durableId="2046757803">
    <w:abstractNumId w:val="1"/>
  </w:num>
  <w:num w:numId="10" w16cid:durableId="408621276">
    <w:abstractNumId w:val="5"/>
  </w:num>
  <w:num w:numId="11" w16cid:durableId="679240544">
    <w:abstractNumId w:val="0"/>
  </w:num>
  <w:num w:numId="12" w16cid:durableId="1847135707">
    <w:abstractNumId w:val="3"/>
  </w:num>
  <w:num w:numId="13" w16cid:durableId="18858696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6DE4"/>
    <w:rsid w:val="00004168"/>
    <w:rsid w:val="00012A95"/>
    <w:rsid w:val="00016C2F"/>
    <w:rsid w:val="00042ED9"/>
    <w:rsid w:val="00045861"/>
    <w:rsid w:val="000477D3"/>
    <w:rsid w:val="00047927"/>
    <w:rsid w:val="00047A17"/>
    <w:rsid w:val="00084358"/>
    <w:rsid w:val="000A37FE"/>
    <w:rsid w:val="000C08CA"/>
    <w:rsid w:val="000C6700"/>
    <w:rsid w:val="000C7409"/>
    <w:rsid w:val="000D2C82"/>
    <w:rsid w:val="000D4D07"/>
    <w:rsid w:val="000E1A36"/>
    <w:rsid w:val="00132DF1"/>
    <w:rsid w:val="00180FE7"/>
    <w:rsid w:val="0018573C"/>
    <w:rsid w:val="00192813"/>
    <w:rsid w:val="0019762F"/>
    <w:rsid w:val="001B1438"/>
    <w:rsid w:val="001D282C"/>
    <w:rsid w:val="001E26BF"/>
    <w:rsid w:val="001F3167"/>
    <w:rsid w:val="002074F4"/>
    <w:rsid w:val="00211A80"/>
    <w:rsid w:val="00244D55"/>
    <w:rsid w:val="00253EFF"/>
    <w:rsid w:val="00257D73"/>
    <w:rsid w:val="00266260"/>
    <w:rsid w:val="002751A0"/>
    <w:rsid w:val="00281009"/>
    <w:rsid w:val="002840AE"/>
    <w:rsid w:val="00284982"/>
    <w:rsid w:val="00293D99"/>
    <w:rsid w:val="00296E67"/>
    <w:rsid w:val="002A5785"/>
    <w:rsid w:val="002B05E8"/>
    <w:rsid w:val="002B6FAA"/>
    <w:rsid w:val="002B709E"/>
    <w:rsid w:val="002C2D2B"/>
    <w:rsid w:val="002E51B9"/>
    <w:rsid w:val="002F15E6"/>
    <w:rsid w:val="002F1B51"/>
    <w:rsid w:val="002F4FE7"/>
    <w:rsid w:val="00313228"/>
    <w:rsid w:val="00314A10"/>
    <w:rsid w:val="00315E84"/>
    <w:rsid w:val="0033035E"/>
    <w:rsid w:val="00354093"/>
    <w:rsid w:val="003560B4"/>
    <w:rsid w:val="0036776A"/>
    <w:rsid w:val="00370981"/>
    <w:rsid w:val="00375761"/>
    <w:rsid w:val="00381F1F"/>
    <w:rsid w:val="003A1349"/>
    <w:rsid w:val="003B3C1E"/>
    <w:rsid w:val="003C35F4"/>
    <w:rsid w:val="003C49EE"/>
    <w:rsid w:val="0040634B"/>
    <w:rsid w:val="00412640"/>
    <w:rsid w:val="004208CB"/>
    <w:rsid w:val="00431C94"/>
    <w:rsid w:val="00432A50"/>
    <w:rsid w:val="00433071"/>
    <w:rsid w:val="00433105"/>
    <w:rsid w:val="00444B92"/>
    <w:rsid w:val="004520AB"/>
    <w:rsid w:val="0045FEDD"/>
    <w:rsid w:val="00487F2F"/>
    <w:rsid w:val="00494F98"/>
    <w:rsid w:val="0049688F"/>
    <w:rsid w:val="004A4533"/>
    <w:rsid w:val="004A59AA"/>
    <w:rsid w:val="004D2C55"/>
    <w:rsid w:val="004D54E7"/>
    <w:rsid w:val="004D6A33"/>
    <w:rsid w:val="004E09B6"/>
    <w:rsid w:val="004E3CA4"/>
    <w:rsid w:val="004F5A72"/>
    <w:rsid w:val="00502C2A"/>
    <w:rsid w:val="00522821"/>
    <w:rsid w:val="00523C91"/>
    <w:rsid w:val="00545BF9"/>
    <w:rsid w:val="0055123F"/>
    <w:rsid w:val="0056144D"/>
    <w:rsid w:val="005738DF"/>
    <w:rsid w:val="00581778"/>
    <w:rsid w:val="005A1478"/>
    <w:rsid w:val="005C6106"/>
    <w:rsid w:val="005E0CD9"/>
    <w:rsid w:val="00604788"/>
    <w:rsid w:val="00610CE0"/>
    <w:rsid w:val="0063141E"/>
    <w:rsid w:val="0063631B"/>
    <w:rsid w:val="00670884"/>
    <w:rsid w:val="006753DE"/>
    <w:rsid w:val="006876B6"/>
    <w:rsid w:val="006A3585"/>
    <w:rsid w:val="006A7EE6"/>
    <w:rsid w:val="006C09C1"/>
    <w:rsid w:val="006C2145"/>
    <w:rsid w:val="006C5BFE"/>
    <w:rsid w:val="006D508E"/>
    <w:rsid w:val="006F774C"/>
    <w:rsid w:val="007125C9"/>
    <w:rsid w:val="00727AA6"/>
    <w:rsid w:val="00734FF2"/>
    <w:rsid w:val="0074754B"/>
    <w:rsid w:val="00750369"/>
    <w:rsid w:val="00761733"/>
    <w:rsid w:val="007A5FCD"/>
    <w:rsid w:val="007A6F47"/>
    <w:rsid w:val="007B126E"/>
    <w:rsid w:val="007C52C8"/>
    <w:rsid w:val="007D2237"/>
    <w:rsid w:val="007D53C3"/>
    <w:rsid w:val="007D7CEF"/>
    <w:rsid w:val="007E1972"/>
    <w:rsid w:val="008100F0"/>
    <w:rsid w:val="00810A8F"/>
    <w:rsid w:val="00820DF0"/>
    <w:rsid w:val="00842CF9"/>
    <w:rsid w:val="00850A60"/>
    <w:rsid w:val="00876C45"/>
    <w:rsid w:val="00891F34"/>
    <w:rsid w:val="008A1388"/>
    <w:rsid w:val="008C7776"/>
    <w:rsid w:val="008F7097"/>
    <w:rsid w:val="00910952"/>
    <w:rsid w:val="00913692"/>
    <w:rsid w:val="00931FCE"/>
    <w:rsid w:val="00944041"/>
    <w:rsid w:val="00957EDF"/>
    <w:rsid w:val="009708E8"/>
    <w:rsid w:val="009911CB"/>
    <w:rsid w:val="009C7D0E"/>
    <w:rsid w:val="009E47E7"/>
    <w:rsid w:val="00A020F2"/>
    <w:rsid w:val="00A10536"/>
    <w:rsid w:val="00A14D7E"/>
    <w:rsid w:val="00A37272"/>
    <w:rsid w:val="00A8610E"/>
    <w:rsid w:val="00A95661"/>
    <w:rsid w:val="00A96351"/>
    <w:rsid w:val="00AA55CD"/>
    <w:rsid w:val="00AC2B8F"/>
    <w:rsid w:val="00AC2D8C"/>
    <w:rsid w:val="00AD21CE"/>
    <w:rsid w:val="00AD2918"/>
    <w:rsid w:val="00AD65D6"/>
    <w:rsid w:val="00AE3504"/>
    <w:rsid w:val="00AF0B89"/>
    <w:rsid w:val="00AF4B12"/>
    <w:rsid w:val="00AF7A66"/>
    <w:rsid w:val="00B0062B"/>
    <w:rsid w:val="00B07469"/>
    <w:rsid w:val="00B170F1"/>
    <w:rsid w:val="00B17DDE"/>
    <w:rsid w:val="00B23287"/>
    <w:rsid w:val="00B23EE8"/>
    <w:rsid w:val="00B24B28"/>
    <w:rsid w:val="00B304B3"/>
    <w:rsid w:val="00B41854"/>
    <w:rsid w:val="00B44C8B"/>
    <w:rsid w:val="00B46851"/>
    <w:rsid w:val="00B52752"/>
    <w:rsid w:val="00B53E25"/>
    <w:rsid w:val="00B57770"/>
    <w:rsid w:val="00B65097"/>
    <w:rsid w:val="00B71746"/>
    <w:rsid w:val="00B719CC"/>
    <w:rsid w:val="00B74E60"/>
    <w:rsid w:val="00B8699E"/>
    <w:rsid w:val="00BA3D8D"/>
    <w:rsid w:val="00BA5814"/>
    <w:rsid w:val="00BB3CCE"/>
    <w:rsid w:val="00BD70AB"/>
    <w:rsid w:val="00BE611A"/>
    <w:rsid w:val="00C02342"/>
    <w:rsid w:val="00C07A43"/>
    <w:rsid w:val="00C12EE4"/>
    <w:rsid w:val="00C17DDF"/>
    <w:rsid w:val="00C67DE5"/>
    <w:rsid w:val="00C7230F"/>
    <w:rsid w:val="00C76049"/>
    <w:rsid w:val="00CA0AB0"/>
    <w:rsid w:val="00CC78F2"/>
    <w:rsid w:val="00CD0BFE"/>
    <w:rsid w:val="00D000AF"/>
    <w:rsid w:val="00D02B90"/>
    <w:rsid w:val="00D107BB"/>
    <w:rsid w:val="00D12FBF"/>
    <w:rsid w:val="00D14CEC"/>
    <w:rsid w:val="00D25F40"/>
    <w:rsid w:val="00D26918"/>
    <w:rsid w:val="00D43AB9"/>
    <w:rsid w:val="00D45500"/>
    <w:rsid w:val="00D5278D"/>
    <w:rsid w:val="00D548EA"/>
    <w:rsid w:val="00D66DE4"/>
    <w:rsid w:val="00D67A80"/>
    <w:rsid w:val="00DB0AFA"/>
    <w:rsid w:val="00DB20D6"/>
    <w:rsid w:val="00DB65AA"/>
    <w:rsid w:val="00DC6CB8"/>
    <w:rsid w:val="00E013BD"/>
    <w:rsid w:val="00E02903"/>
    <w:rsid w:val="00E17BDB"/>
    <w:rsid w:val="00E3041B"/>
    <w:rsid w:val="00E31B9A"/>
    <w:rsid w:val="00E41854"/>
    <w:rsid w:val="00E4689E"/>
    <w:rsid w:val="00E61076"/>
    <w:rsid w:val="00E75E3D"/>
    <w:rsid w:val="00E91608"/>
    <w:rsid w:val="00E94E2D"/>
    <w:rsid w:val="00EA03B9"/>
    <w:rsid w:val="00EB2CCD"/>
    <w:rsid w:val="00EB5E06"/>
    <w:rsid w:val="00ED0687"/>
    <w:rsid w:val="00ED37C8"/>
    <w:rsid w:val="00ED52AB"/>
    <w:rsid w:val="00EE75C6"/>
    <w:rsid w:val="00EF4B44"/>
    <w:rsid w:val="00F05B86"/>
    <w:rsid w:val="00F13BC6"/>
    <w:rsid w:val="00F1416A"/>
    <w:rsid w:val="00F22261"/>
    <w:rsid w:val="00F43D94"/>
    <w:rsid w:val="00F46A69"/>
    <w:rsid w:val="00F4760C"/>
    <w:rsid w:val="00F55978"/>
    <w:rsid w:val="00F74434"/>
    <w:rsid w:val="00F86259"/>
    <w:rsid w:val="00F873AA"/>
    <w:rsid w:val="00F972D5"/>
    <w:rsid w:val="00FA4FF9"/>
    <w:rsid w:val="00FC7F52"/>
    <w:rsid w:val="00FD42FB"/>
    <w:rsid w:val="03C007CA"/>
    <w:rsid w:val="06DF15FC"/>
    <w:rsid w:val="070E955C"/>
    <w:rsid w:val="0BB4E107"/>
    <w:rsid w:val="0EA012C0"/>
    <w:rsid w:val="13A8B4CE"/>
    <w:rsid w:val="1490216D"/>
    <w:rsid w:val="16629016"/>
    <w:rsid w:val="1739B91B"/>
    <w:rsid w:val="17F7626B"/>
    <w:rsid w:val="1815DDD2"/>
    <w:rsid w:val="181B6F46"/>
    <w:rsid w:val="18E78BC9"/>
    <w:rsid w:val="197139AF"/>
    <w:rsid w:val="1FEB6859"/>
    <w:rsid w:val="236635CD"/>
    <w:rsid w:val="2B467433"/>
    <w:rsid w:val="2F65F3CD"/>
    <w:rsid w:val="32343FA4"/>
    <w:rsid w:val="33F21E12"/>
    <w:rsid w:val="39D6A378"/>
    <w:rsid w:val="3E4CEE84"/>
    <w:rsid w:val="4115536A"/>
    <w:rsid w:val="4D82E525"/>
    <w:rsid w:val="5064A549"/>
    <w:rsid w:val="50911F00"/>
    <w:rsid w:val="517C3F22"/>
    <w:rsid w:val="54510FE8"/>
    <w:rsid w:val="5B6817A7"/>
    <w:rsid w:val="5F974970"/>
    <w:rsid w:val="68A36BE4"/>
    <w:rsid w:val="6AF0E882"/>
    <w:rsid w:val="6E8E0480"/>
    <w:rsid w:val="79C91C34"/>
    <w:rsid w:val="7A1A130A"/>
    <w:rsid w:val="7D2F7514"/>
    <w:rsid w:val="7ED540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2307EBA"/>
  <w15:docId w15:val="{84C7220A-1487-4929-89F6-12901764C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0E1A36"/>
    <w:pPr>
      <w:widowControl w:val="0"/>
      <w:autoSpaceDE w:val="0"/>
      <w:autoSpaceDN w:val="0"/>
      <w:spacing w:after="0" w:line="268" w:lineRule="exact"/>
      <w:ind w:left="120" w:right="1816"/>
      <w:jc w:val="center"/>
      <w:outlineLvl w:val="0"/>
    </w:pPr>
    <w:rPr>
      <w:rFonts w:ascii="Calibri" w:eastAsia="Calibri" w:hAnsi="Calibri" w:cs="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32A50"/>
    <w:pPr>
      <w:spacing w:after="0" w:line="240" w:lineRule="auto"/>
    </w:pPr>
  </w:style>
  <w:style w:type="paragraph" w:styleId="Header">
    <w:name w:val="header"/>
    <w:basedOn w:val="Normal"/>
    <w:link w:val="HeaderChar"/>
    <w:uiPriority w:val="99"/>
    <w:unhideWhenUsed/>
    <w:rsid w:val="00B71746"/>
    <w:pPr>
      <w:tabs>
        <w:tab w:val="center" w:pos="4320"/>
        <w:tab w:val="right" w:pos="8640"/>
      </w:tabs>
      <w:spacing w:after="0" w:line="240" w:lineRule="auto"/>
    </w:pPr>
  </w:style>
  <w:style w:type="character" w:customStyle="1" w:styleId="HeaderChar">
    <w:name w:val="Header Char"/>
    <w:basedOn w:val="DefaultParagraphFont"/>
    <w:link w:val="Header"/>
    <w:uiPriority w:val="99"/>
    <w:rsid w:val="00B71746"/>
  </w:style>
  <w:style w:type="paragraph" w:styleId="Footer">
    <w:name w:val="footer"/>
    <w:basedOn w:val="Normal"/>
    <w:link w:val="FooterChar"/>
    <w:uiPriority w:val="99"/>
    <w:unhideWhenUsed/>
    <w:rsid w:val="00B71746"/>
    <w:pPr>
      <w:tabs>
        <w:tab w:val="center" w:pos="4320"/>
        <w:tab w:val="right" w:pos="8640"/>
      </w:tabs>
      <w:spacing w:after="0" w:line="240" w:lineRule="auto"/>
    </w:pPr>
  </w:style>
  <w:style w:type="character" w:customStyle="1" w:styleId="FooterChar">
    <w:name w:val="Footer Char"/>
    <w:basedOn w:val="DefaultParagraphFont"/>
    <w:link w:val="Footer"/>
    <w:uiPriority w:val="99"/>
    <w:rsid w:val="00B71746"/>
  </w:style>
  <w:style w:type="paragraph" w:styleId="BalloonText">
    <w:name w:val="Balloon Text"/>
    <w:basedOn w:val="Normal"/>
    <w:link w:val="BalloonTextChar"/>
    <w:uiPriority w:val="99"/>
    <w:semiHidden/>
    <w:unhideWhenUsed/>
    <w:rsid w:val="00B71746"/>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71746"/>
    <w:rPr>
      <w:rFonts w:ascii="Lucida Grande" w:hAnsi="Lucida Grande" w:cs="Lucida Grande"/>
      <w:sz w:val="18"/>
      <w:szCs w:val="18"/>
    </w:rPr>
  </w:style>
  <w:style w:type="paragraph" w:styleId="NormalWeb">
    <w:name w:val="Normal (Web)"/>
    <w:basedOn w:val="Normal"/>
    <w:uiPriority w:val="99"/>
    <w:unhideWhenUsed/>
    <w:rsid w:val="005738DF"/>
    <w:pPr>
      <w:spacing w:before="100" w:beforeAutospacing="1" w:after="100" w:afterAutospacing="1" w:line="240" w:lineRule="auto"/>
    </w:pPr>
    <w:rPr>
      <w:rFonts w:ascii="Times New Roman" w:hAnsi="Times New Roman" w:cs="Times New Roman"/>
      <w:sz w:val="20"/>
      <w:szCs w:val="20"/>
    </w:rPr>
  </w:style>
  <w:style w:type="paragraph" w:customStyle="1" w:styleId="PAParaText">
    <w:name w:val="PA_ParaText"/>
    <w:basedOn w:val="Normal"/>
    <w:rsid w:val="00FA4FF9"/>
    <w:pPr>
      <w:spacing w:after="120" w:line="240" w:lineRule="auto"/>
      <w:jc w:val="both"/>
    </w:pPr>
    <w:rPr>
      <w:rFonts w:ascii="Arial" w:eastAsia="SimSun" w:hAnsi="Arial" w:cs="Times New Roman"/>
      <w:sz w:val="20"/>
      <w:szCs w:val="20"/>
      <w:lang w:eastAsia="zh-CN"/>
    </w:rPr>
  </w:style>
  <w:style w:type="paragraph" w:customStyle="1" w:styleId="PACellText">
    <w:name w:val="PA_CellText"/>
    <w:basedOn w:val="PAParaText"/>
    <w:rsid w:val="00FA4FF9"/>
    <w:pPr>
      <w:spacing w:after="0"/>
      <w:jc w:val="left"/>
    </w:pPr>
  </w:style>
  <w:style w:type="paragraph" w:customStyle="1" w:styleId="PACellTextRightAlign">
    <w:name w:val="PA_CellTextRightAlign"/>
    <w:basedOn w:val="PACellText"/>
    <w:next w:val="PACellText"/>
    <w:rsid w:val="00FA4FF9"/>
    <w:pPr>
      <w:jc w:val="right"/>
    </w:pPr>
  </w:style>
  <w:style w:type="character" w:customStyle="1" w:styleId="CLPracticalLink">
    <w:name w:val="CL_PracticalLink"/>
    <w:basedOn w:val="DefaultParagraphFont"/>
    <w:rsid w:val="00FA4FF9"/>
    <w:rPr>
      <w:vanish/>
      <w:color w:val="auto"/>
      <w:u w:val="words" w:color="FFFFFF"/>
      <w:vertAlign w:val="superscript"/>
    </w:rPr>
  </w:style>
  <w:style w:type="paragraph" w:customStyle="1" w:styleId="PATitle">
    <w:name w:val="PA_Title"/>
    <w:basedOn w:val="Normal"/>
    <w:next w:val="PAParaText"/>
    <w:rsid w:val="00FA4FF9"/>
    <w:pPr>
      <w:spacing w:after="240" w:line="240" w:lineRule="auto"/>
      <w:jc w:val="center"/>
    </w:pPr>
    <w:rPr>
      <w:rFonts w:ascii="Arial" w:eastAsia="SimSun" w:hAnsi="Arial" w:cs="Times New Roman"/>
      <w:b/>
      <w:sz w:val="20"/>
      <w:szCs w:val="24"/>
      <w:lang w:eastAsia="zh-CN"/>
    </w:rPr>
  </w:style>
  <w:style w:type="paragraph" w:customStyle="1" w:styleId="Letterhead">
    <w:name w:val="Letterhead"/>
    <w:basedOn w:val="Normal"/>
    <w:next w:val="PAParaText"/>
    <w:rsid w:val="00FA4FF9"/>
    <w:pPr>
      <w:spacing w:after="120" w:line="240" w:lineRule="auto"/>
      <w:jc w:val="both"/>
    </w:pPr>
    <w:rPr>
      <w:rFonts w:ascii="Arial" w:eastAsia="SimSun" w:hAnsi="Arial" w:cs="Times New Roman"/>
      <w:sz w:val="20"/>
      <w:szCs w:val="24"/>
      <w:lang w:eastAsia="zh-CN"/>
    </w:rPr>
  </w:style>
  <w:style w:type="character" w:customStyle="1" w:styleId="1PACheckboxChecked">
    <w:name w:val="$1_PA_CheckboxChecked"/>
    <w:basedOn w:val="DefaultParagraphFont"/>
    <w:rsid w:val="00FA4FF9"/>
  </w:style>
  <w:style w:type="character" w:styleId="Hyperlink">
    <w:name w:val="Hyperlink"/>
    <w:basedOn w:val="DefaultParagraphFont"/>
    <w:uiPriority w:val="99"/>
    <w:unhideWhenUsed/>
    <w:rsid w:val="00E94E2D"/>
    <w:rPr>
      <w:color w:val="0000FF" w:themeColor="hyperlink"/>
      <w:u w:val="single"/>
    </w:rPr>
  </w:style>
  <w:style w:type="paragraph" w:styleId="ListParagraph">
    <w:name w:val="List Paragraph"/>
    <w:basedOn w:val="Normal"/>
    <w:uiPriority w:val="1"/>
    <w:qFormat/>
    <w:rsid w:val="00545BF9"/>
    <w:pPr>
      <w:spacing w:after="160" w:line="259" w:lineRule="auto"/>
      <w:ind w:left="720"/>
      <w:contextualSpacing/>
    </w:pPr>
  </w:style>
  <w:style w:type="character" w:customStyle="1" w:styleId="Heading1Char">
    <w:name w:val="Heading 1 Char"/>
    <w:basedOn w:val="DefaultParagraphFont"/>
    <w:link w:val="Heading1"/>
    <w:uiPriority w:val="9"/>
    <w:rsid w:val="000E1A36"/>
    <w:rPr>
      <w:rFonts w:ascii="Calibri" w:eastAsia="Calibri" w:hAnsi="Calibri" w:cs="Calibri"/>
      <w:b/>
      <w:bCs/>
    </w:rPr>
  </w:style>
  <w:style w:type="paragraph" w:styleId="BodyText">
    <w:name w:val="Body Text"/>
    <w:basedOn w:val="Normal"/>
    <w:link w:val="BodyTextChar"/>
    <w:uiPriority w:val="1"/>
    <w:qFormat/>
    <w:rsid w:val="000E1A36"/>
    <w:pPr>
      <w:widowControl w:val="0"/>
      <w:autoSpaceDE w:val="0"/>
      <w:autoSpaceDN w:val="0"/>
      <w:spacing w:after="0" w:line="240" w:lineRule="auto"/>
    </w:pPr>
    <w:rPr>
      <w:rFonts w:ascii="Calibri" w:eastAsia="Calibri" w:hAnsi="Calibri" w:cs="Calibri"/>
    </w:rPr>
  </w:style>
  <w:style w:type="character" w:customStyle="1" w:styleId="BodyTextChar">
    <w:name w:val="Body Text Char"/>
    <w:basedOn w:val="DefaultParagraphFont"/>
    <w:link w:val="BodyText"/>
    <w:uiPriority w:val="1"/>
    <w:rsid w:val="000E1A36"/>
    <w:rPr>
      <w:rFonts w:ascii="Calibri" w:eastAsia="Calibri" w:hAnsi="Calibri" w:cs="Calibri"/>
    </w:rPr>
  </w:style>
  <w:style w:type="paragraph" w:styleId="Title">
    <w:name w:val="Title"/>
    <w:basedOn w:val="Normal"/>
    <w:link w:val="TitleChar"/>
    <w:uiPriority w:val="10"/>
    <w:qFormat/>
    <w:rsid w:val="000E1A36"/>
    <w:pPr>
      <w:widowControl w:val="0"/>
      <w:autoSpaceDE w:val="0"/>
      <w:autoSpaceDN w:val="0"/>
      <w:spacing w:before="101" w:after="0" w:line="240" w:lineRule="auto"/>
      <w:ind w:left="1855" w:right="1816"/>
      <w:jc w:val="center"/>
    </w:pPr>
    <w:rPr>
      <w:rFonts w:ascii="Franklin Gothic Book" w:eastAsia="Franklin Gothic Book" w:hAnsi="Franklin Gothic Book" w:cs="Franklin Gothic Book"/>
      <w:sz w:val="28"/>
      <w:szCs w:val="28"/>
    </w:rPr>
  </w:style>
  <w:style w:type="character" w:customStyle="1" w:styleId="TitleChar">
    <w:name w:val="Title Char"/>
    <w:basedOn w:val="DefaultParagraphFont"/>
    <w:link w:val="Title"/>
    <w:uiPriority w:val="10"/>
    <w:rsid w:val="000E1A36"/>
    <w:rPr>
      <w:rFonts w:ascii="Franklin Gothic Book" w:eastAsia="Franklin Gothic Book" w:hAnsi="Franklin Gothic Book" w:cs="Franklin Gothic Book"/>
      <w:sz w:val="28"/>
      <w:szCs w:val="28"/>
    </w:rPr>
  </w:style>
  <w:style w:type="character" w:styleId="CommentReference">
    <w:name w:val="annotation reference"/>
    <w:basedOn w:val="DefaultParagraphFont"/>
    <w:uiPriority w:val="99"/>
    <w:semiHidden/>
    <w:unhideWhenUsed/>
    <w:rsid w:val="00045861"/>
    <w:rPr>
      <w:sz w:val="16"/>
      <w:szCs w:val="16"/>
    </w:rPr>
  </w:style>
  <w:style w:type="paragraph" w:styleId="CommentText">
    <w:name w:val="annotation text"/>
    <w:basedOn w:val="Normal"/>
    <w:link w:val="CommentTextChar"/>
    <w:uiPriority w:val="99"/>
    <w:semiHidden/>
    <w:unhideWhenUsed/>
    <w:rsid w:val="00045861"/>
    <w:pPr>
      <w:spacing w:line="240" w:lineRule="auto"/>
    </w:pPr>
    <w:rPr>
      <w:sz w:val="20"/>
      <w:szCs w:val="20"/>
    </w:rPr>
  </w:style>
  <w:style w:type="character" w:customStyle="1" w:styleId="CommentTextChar">
    <w:name w:val="Comment Text Char"/>
    <w:basedOn w:val="DefaultParagraphFont"/>
    <w:link w:val="CommentText"/>
    <w:uiPriority w:val="99"/>
    <w:semiHidden/>
    <w:rsid w:val="00045861"/>
    <w:rPr>
      <w:sz w:val="20"/>
      <w:szCs w:val="20"/>
    </w:rPr>
  </w:style>
  <w:style w:type="paragraph" w:styleId="CommentSubject">
    <w:name w:val="annotation subject"/>
    <w:basedOn w:val="CommentText"/>
    <w:next w:val="CommentText"/>
    <w:link w:val="CommentSubjectChar"/>
    <w:uiPriority w:val="99"/>
    <w:semiHidden/>
    <w:unhideWhenUsed/>
    <w:rsid w:val="00045861"/>
    <w:rPr>
      <w:b/>
      <w:bCs/>
    </w:rPr>
  </w:style>
  <w:style w:type="character" w:customStyle="1" w:styleId="CommentSubjectChar">
    <w:name w:val="Comment Subject Char"/>
    <w:basedOn w:val="CommentTextChar"/>
    <w:link w:val="CommentSubject"/>
    <w:uiPriority w:val="99"/>
    <w:semiHidden/>
    <w:rsid w:val="00045861"/>
    <w:rPr>
      <w:b/>
      <w:bCs/>
      <w:sz w:val="20"/>
      <w:szCs w:val="20"/>
    </w:rPr>
  </w:style>
  <w:style w:type="paragraph" w:styleId="Revision">
    <w:name w:val="Revision"/>
    <w:hidden/>
    <w:uiPriority w:val="99"/>
    <w:semiHidden/>
    <w:rsid w:val="00045861"/>
    <w:pPr>
      <w:spacing w:after="0" w:line="240" w:lineRule="auto"/>
    </w:pPr>
  </w:style>
  <w:style w:type="character" w:styleId="UnresolvedMention">
    <w:name w:val="Unresolved Mention"/>
    <w:basedOn w:val="DefaultParagraphFont"/>
    <w:uiPriority w:val="99"/>
    <w:semiHidden/>
    <w:unhideWhenUsed/>
    <w:rsid w:val="00E31B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863041">
      <w:bodyDiv w:val="1"/>
      <w:marLeft w:val="0"/>
      <w:marRight w:val="0"/>
      <w:marTop w:val="0"/>
      <w:marBottom w:val="0"/>
      <w:divBdr>
        <w:top w:val="none" w:sz="0" w:space="0" w:color="auto"/>
        <w:left w:val="none" w:sz="0" w:space="0" w:color="auto"/>
        <w:bottom w:val="none" w:sz="0" w:space="0" w:color="auto"/>
        <w:right w:val="none" w:sz="0" w:space="0" w:color="auto"/>
      </w:divBdr>
    </w:div>
    <w:div w:id="1024090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chan@epagnj.org"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ad498a7-d11c-480e-a7b8-fbd29cba46f3">
      <Terms xmlns="http://schemas.microsoft.com/office/infopath/2007/PartnerControls"/>
    </lcf76f155ced4ddcb4097134ff3c332f>
    <TaxCatchAll xmlns="2551b684-1df2-4503-b0fd-151f227dfb9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3D94E26E25BEF4F8EA6FEC273D82250" ma:contentTypeVersion="19" ma:contentTypeDescription="Create a new document." ma:contentTypeScope="" ma:versionID="f4b2f25773164e8068cdef5b9271cd85">
  <xsd:schema xmlns:xsd="http://www.w3.org/2001/XMLSchema" xmlns:xs="http://www.w3.org/2001/XMLSchema" xmlns:p="http://schemas.microsoft.com/office/2006/metadata/properties" xmlns:ns2="aad498a7-d11c-480e-a7b8-fbd29cba46f3" xmlns:ns3="2551b684-1df2-4503-b0fd-151f227dfb9e" targetNamespace="http://schemas.microsoft.com/office/2006/metadata/properties" ma:root="true" ma:fieldsID="3ecb1cdc98e7838794feb307f10c5615" ns2:_="" ns3:_="">
    <xsd:import namespace="aad498a7-d11c-480e-a7b8-fbd29cba46f3"/>
    <xsd:import namespace="2551b684-1df2-4503-b0fd-151f227dfb9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d498a7-d11c-480e-a7b8-fbd29cba46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df6c1a4-cbea-4bff-a8c5-79e21740ba2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51b684-1df2-4503-b0fd-151f227dfb9e"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a13f076-0ff7-42b5-bd7e-acb2e114536f}" ma:internalName="TaxCatchAll" ma:showField="CatchAllData" ma:web="2551b684-1df2-4503-b0fd-151f227dfb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407389D-F54C-4155-9E92-74D4D6C8CCDE}">
  <ds:schemaRefs>
    <ds:schemaRef ds:uri="http://schemas.openxmlformats.org/officeDocument/2006/bibliography"/>
  </ds:schemaRefs>
</ds:datastoreItem>
</file>

<file path=customXml/itemProps2.xml><?xml version="1.0" encoding="utf-8"?>
<ds:datastoreItem xmlns:ds="http://schemas.openxmlformats.org/officeDocument/2006/customXml" ds:itemID="{C27D8B0F-6515-445E-82B0-919985459A8F}">
  <ds:schemaRefs>
    <ds:schemaRef ds:uri="http://schemas.microsoft.com/office/2006/metadata/properties"/>
    <ds:schemaRef ds:uri="http://schemas.microsoft.com/office/infopath/2007/PartnerControls"/>
    <ds:schemaRef ds:uri="aad498a7-d11c-480e-a7b8-fbd29cba46f3"/>
    <ds:schemaRef ds:uri="2551b684-1df2-4503-b0fd-151f227dfb9e"/>
  </ds:schemaRefs>
</ds:datastoreItem>
</file>

<file path=customXml/itemProps3.xml><?xml version="1.0" encoding="utf-8"?>
<ds:datastoreItem xmlns:ds="http://schemas.openxmlformats.org/officeDocument/2006/customXml" ds:itemID="{3712A490-3E2B-42FA-990F-534A36A892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d498a7-d11c-480e-a7b8-fbd29cba46f3"/>
    <ds:schemaRef ds:uri="2551b684-1df2-4503-b0fd-151f227dfb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6BE98D7-10AF-4B38-9FBD-593ACBBEE98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691</Words>
  <Characters>3782</Characters>
  <Application>Microsoft Office Word</Application>
  <DocSecurity>0</DocSecurity>
  <Lines>108</Lines>
  <Paragraphs>120</Paragraphs>
  <ScaleCrop>false</ScaleCrop>
  <Company/>
  <LinksUpToDate>false</LinksUpToDate>
  <CharactersWithSpaces>4353</CharactersWithSpaces>
  <SharedDoc>false</SharedDoc>
  <HLinks>
    <vt:vector size="6" baseType="variant">
      <vt:variant>
        <vt:i4>3342362</vt:i4>
      </vt:variant>
      <vt:variant>
        <vt:i4>0</vt:i4>
      </vt:variant>
      <vt:variant>
        <vt:i4>0</vt:i4>
      </vt:variant>
      <vt:variant>
        <vt:i4>5</vt:i4>
      </vt:variant>
      <vt:variant>
        <vt:lpwstr>mailto:achan@epagnj.org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Andy Chan</cp:lastModifiedBy>
  <cp:revision>4</cp:revision>
  <cp:lastPrinted>2019-09-05T00:00:00Z</cp:lastPrinted>
  <dcterms:created xsi:type="dcterms:W3CDTF">2026-01-21T16:01:00Z</dcterms:created>
  <dcterms:modified xsi:type="dcterms:W3CDTF">2026-02-11T20:30:00Z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0x01010063D94E26E25BEF4F8EA6FEC273D82250</vt:lpwstr>
  </property>
  <property fmtid="{D5CDD505-2E9C-101B-9397-08002B2CF9AE}" pid="3" name="Order">
    <vt:r8>4546800</vt:r8>
  </property>
  <property fmtid="{D5CDD505-2E9C-101B-9397-08002B2CF9AE}" pid="4" name="MediaServiceImageTags">
    <vt:lpwstr/>
  </property>
</Properties>
</file>