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8E86" w14:textId="77777777" w:rsidR="00674682" w:rsidRPr="00674682" w:rsidRDefault="333DF79E" w:rsidP="00674682">
      <w:pPr>
        <w:jc w:val="center"/>
        <w:rPr>
          <w:rFonts w:ascii="Franklin Gothic Book" w:hAnsi="Franklin Gothic Book"/>
          <w:b/>
          <w:bCs/>
          <w:color w:val="12674E"/>
          <w:sz w:val="28"/>
          <w:szCs w:val="28"/>
        </w:rPr>
      </w:pPr>
      <w:r w:rsidRPr="00677FBD">
        <w:rPr>
          <w:rFonts w:ascii="Franklin Gothic Book" w:hAnsi="Franklin Gothic Book"/>
          <w:b/>
          <w:bCs/>
          <w:color w:val="12674E"/>
          <w:sz w:val="28"/>
          <w:szCs w:val="28"/>
        </w:rPr>
        <w:t xml:space="preserve">Greater Than </w:t>
      </w:r>
      <w:r w:rsidR="00674682" w:rsidRPr="00674682">
        <w:rPr>
          <w:rFonts w:ascii="Franklin Gothic Book" w:hAnsi="Franklin Gothic Book"/>
          <w:b/>
          <w:bCs/>
          <w:color w:val="12674E"/>
          <w:sz w:val="28"/>
          <w:szCs w:val="28"/>
        </w:rPr>
        <w:t>Stewardship Campaign Timeline</w:t>
      </w:r>
    </w:p>
    <w:p w14:paraId="69981220" w14:textId="77777777" w:rsidR="00674682" w:rsidRPr="002A4427" w:rsidRDefault="00674682" w:rsidP="00674682">
      <w:pPr>
        <w:rPr>
          <w:rFonts w:cstheme="minorHAnsi"/>
        </w:rPr>
      </w:pPr>
      <w:r w:rsidRPr="0006191E">
        <w:rPr>
          <w:rFonts w:cstheme="minorHAnsi"/>
        </w:rPr>
        <w:t>This timeline is based on a four-week campaign</w:t>
      </w:r>
      <w:r>
        <w:rPr>
          <w:rFonts w:cstheme="minorHAnsi"/>
        </w:rPr>
        <w:t>.</w:t>
      </w:r>
    </w:p>
    <w:p w14:paraId="09FC4F50" w14:textId="77777777" w:rsidR="00674682" w:rsidRPr="0006191E" w:rsidRDefault="00674682" w:rsidP="00674682">
      <w:pPr>
        <w:rPr>
          <w:rFonts w:cstheme="minorHAnsi"/>
          <w:b/>
          <w:bCs/>
          <w:u w:val="single"/>
        </w:rPr>
      </w:pPr>
      <w:r w:rsidRPr="0006191E">
        <w:rPr>
          <w:rFonts w:cstheme="minorHAnsi"/>
          <w:b/>
          <w:bCs/>
          <w:u w:val="single"/>
        </w:rPr>
        <w:t>Four to eight weeks before the campaign</w:t>
      </w:r>
    </w:p>
    <w:p w14:paraId="2F7B62F1" w14:textId="77777777" w:rsidR="00674682" w:rsidRPr="002A4427" w:rsidRDefault="00674682" w:rsidP="00674682">
      <w:pPr>
        <w:pStyle w:val="ListParagraph"/>
        <w:numPr>
          <w:ilvl w:val="0"/>
          <w:numId w:val="1"/>
        </w:numPr>
        <w:rPr>
          <w:rFonts w:cstheme="minorHAnsi"/>
        </w:rPr>
      </w:pPr>
      <w:r w:rsidRPr="002A4427">
        <w:rPr>
          <w:rFonts w:cstheme="minorHAnsi"/>
        </w:rPr>
        <w:t xml:space="preserve">Establish the </w:t>
      </w:r>
      <w:r>
        <w:rPr>
          <w:rFonts w:cstheme="minorHAnsi"/>
        </w:rPr>
        <w:t>c</w:t>
      </w:r>
      <w:r w:rsidRPr="002A4427">
        <w:rPr>
          <w:rFonts w:cstheme="minorHAnsi"/>
        </w:rPr>
        <w:t>ongregational Greater Than Dream</w:t>
      </w:r>
      <w:r>
        <w:rPr>
          <w:rFonts w:cstheme="minorHAnsi"/>
        </w:rPr>
        <w:t xml:space="preserve"> (see below)</w:t>
      </w:r>
      <w:r w:rsidRPr="002A4427">
        <w:rPr>
          <w:rFonts w:cstheme="minorHAnsi"/>
        </w:rPr>
        <w:t xml:space="preserve">  </w:t>
      </w:r>
    </w:p>
    <w:p w14:paraId="2B8F77D7" w14:textId="77777777" w:rsidR="00674682" w:rsidRPr="002A4427" w:rsidRDefault="00674682" w:rsidP="00674682">
      <w:pPr>
        <w:pStyle w:val="ListParagraph"/>
        <w:numPr>
          <w:ilvl w:val="0"/>
          <w:numId w:val="1"/>
        </w:numPr>
        <w:rPr>
          <w:rFonts w:cstheme="minorHAnsi"/>
        </w:rPr>
      </w:pPr>
      <w:r w:rsidRPr="002A4427">
        <w:rPr>
          <w:rFonts w:cstheme="minorHAnsi"/>
        </w:rPr>
        <w:t>Minute for Mission</w:t>
      </w:r>
      <w:r>
        <w:rPr>
          <w:rFonts w:cstheme="minorHAnsi"/>
        </w:rPr>
        <w:t>:</w:t>
      </w:r>
      <w:r w:rsidRPr="002A4427">
        <w:rPr>
          <w:rFonts w:cstheme="minorHAnsi"/>
        </w:rPr>
        <w:t xml:space="preserve"> Tell the story of the Greater Than Dream</w:t>
      </w:r>
    </w:p>
    <w:p w14:paraId="39F5471A" w14:textId="77777777" w:rsidR="00674682" w:rsidRDefault="00674682" w:rsidP="00674682">
      <w:pPr>
        <w:pStyle w:val="ListParagraph"/>
        <w:numPr>
          <w:ilvl w:val="0"/>
          <w:numId w:val="1"/>
        </w:numPr>
        <w:rPr>
          <w:rFonts w:cstheme="minorHAnsi"/>
        </w:rPr>
      </w:pPr>
      <w:r w:rsidRPr="002A4427">
        <w:rPr>
          <w:rFonts w:cstheme="minorHAnsi"/>
        </w:rPr>
        <w:t xml:space="preserve">Stewardship/Mission article in Newsletter </w:t>
      </w:r>
    </w:p>
    <w:p w14:paraId="11B57BAD" w14:textId="77777777" w:rsidR="00674682" w:rsidRPr="002A4427" w:rsidRDefault="00674682" w:rsidP="00674682">
      <w:pPr>
        <w:pStyle w:val="ListParagraph"/>
        <w:numPr>
          <w:ilvl w:val="0"/>
          <w:numId w:val="1"/>
        </w:numPr>
        <w:rPr>
          <w:rFonts w:cstheme="minorHAnsi"/>
        </w:rPr>
      </w:pPr>
      <w:r>
        <w:rPr>
          <w:rFonts w:cstheme="minorHAnsi"/>
        </w:rPr>
        <w:t xml:space="preserve">Plan what will work best for your congregation in terms of a celebration on Commitment Sunday. </w:t>
      </w:r>
      <w:proofErr w:type="gramStart"/>
      <w:r>
        <w:rPr>
          <w:rFonts w:cstheme="minorHAnsi"/>
        </w:rPr>
        <w:t>Typically</w:t>
      </w:r>
      <w:proofErr w:type="gramEnd"/>
      <w:r>
        <w:rPr>
          <w:rFonts w:cstheme="minorHAnsi"/>
        </w:rPr>
        <w:t xml:space="preserve"> it would be a celebratory coffee hour or lunch, but this year it may need to be a virtual celebration.</w:t>
      </w:r>
    </w:p>
    <w:p w14:paraId="7A565D68" w14:textId="77777777" w:rsidR="00674682" w:rsidRDefault="00674682" w:rsidP="00674682">
      <w:pPr>
        <w:pStyle w:val="ListParagraph"/>
        <w:numPr>
          <w:ilvl w:val="0"/>
          <w:numId w:val="1"/>
        </w:numPr>
        <w:rPr>
          <w:rFonts w:cstheme="minorHAnsi"/>
        </w:rPr>
      </w:pPr>
      <w:r w:rsidRPr="002A4427">
        <w:rPr>
          <w:rFonts w:cstheme="minorHAnsi"/>
        </w:rPr>
        <w:t>Small Groups</w:t>
      </w:r>
      <w:r>
        <w:rPr>
          <w:rFonts w:cstheme="minorHAnsi"/>
        </w:rPr>
        <w:t>:</w:t>
      </w:r>
      <w:r w:rsidRPr="002A4427">
        <w:rPr>
          <w:rFonts w:cstheme="minorHAnsi"/>
        </w:rPr>
        <w:t xml:space="preserve"> If you already have small groups in place</w:t>
      </w:r>
      <w:r>
        <w:rPr>
          <w:rFonts w:cstheme="minorHAnsi"/>
        </w:rPr>
        <w:t>,</w:t>
      </w:r>
      <w:r w:rsidRPr="002A4427">
        <w:rPr>
          <w:rFonts w:cstheme="minorHAnsi"/>
        </w:rPr>
        <w:t xml:space="preserve"> share the curriculum with small group leaders. If you don’t have small groups</w:t>
      </w:r>
      <w:r>
        <w:rPr>
          <w:rFonts w:cstheme="minorHAnsi"/>
        </w:rPr>
        <w:t>,</w:t>
      </w:r>
      <w:r w:rsidRPr="002A4427">
        <w:rPr>
          <w:rFonts w:cstheme="minorHAnsi"/>
        </w:rPr>
        <w:t xml:space="preserve"> recruit a leader who will facilitate a group concurrently with the campaign and worship series. </w:t>
      </w:r>
    </w:p>
    <w:p w14:paraId="5E4A5C82" w14:textId="77777777" w:rsidR="00674682" w:rsidRPr="0006191E" w:rsidRDefault="00674682" w:rsidP="00674682">
      <w:pPr>
        <w:pStyle w:val="ListParagraph"/>
        <w:numPr>
          <w:ilvl w:val="0"/>
          <w:numId w:val="1"/>
        </w:numPr>
        <w:rPr>
          <w:rFonts w:cstheme="minorHAnsi"/>
        </w:rPr>
      </w:pPr>
      <w:r w:rsidRPr="0000288E">
        <w:rPr>
          <w:rFonts w:cstheme="minorHAnsi"/>
        </w:rPr>
        <w:t>Review your database or membership list and individual or family giving records to prepare for sending targeted campaign letters. Each congregation is in a different context</w:t>
      </w:r>
      <w:r>
        <w:rPr>
          <w:rFonts w:cstheme="minorHAnsi"/>
        </w:rPr>
        <w:t>.</w:t>
      </w:r>
      <w:r w:rsidRPr="0000288E">
        <w:rPr>
          <w:rFonts w:cstheme="minorHAnsi"/>
        </w:rPr>
        <w:t xml:space="preserve"> </w:t>
      </w:r>
      <w:r>
        <w:rPr>
          <w:rFonts w:cstheme="minorHAnsi"/>
        </w:rPr>
        <w:t>T</w:t>
      </w:r>
      <w:r w:rsidRPr="0000288E">
        <w:rPr>
          <w:rFonts w:cstheme="minorHAnsi"/>
        </w:rPr>
        <w:t>alk with the campaign team or leadership team to decide how to approach sending the letters. At the top of each letter is a suggestion about who might receive that particular letter</w:t>
      </w:r>
      <w:r>
        <w:rPr>
          <w:rFonts w:cstheme="minorHAnsi"/>
        </w:rPr>
        <w:t>.</w:t>
      </w:r>
    </w:p>
    <w:p w14:paraId="65CBDFA2" w14:textId="77777777" w:rsidR="00674682" w:rsidRPr="002A4427" w:rsidRDefault="00674682" w:rsidP="00674682">
      <w:pPr>
        <w:rPr>
          <w:rFonts w:cstheme="minorHAnsi"/>
        </w:rPr>
      </w:pPr>
      <w:r w:rsidRPr="006F2932">
        <w:rPr>
          <w:rFonts w:cstheme="minorHAnsi"/>
          <w:b/>
          <w:bCs/>
        </w:rPr>
        <w:t>One week before the campaign</w:t>
      </w:r>
      <w:r>
        <w:rPr>
          <w:rFonts w:cstheme="minorHAnsi"/>
        </w:rPr>
        <w:t xml:space="preserve"> </w:t>
      </w:r>
    </w:p>
    <w:p w14:paraId="594F4615" w14:textId="77777777" w:rsidR="00674682" w:rsidRPr="002A4427" w:rsidRDefault="00674682" w:rsidP="00674682">
      <w:pPr>
        <w:pStyle w:val="ListParagraph"/>
        <w:numPr>
          <w:ilvl w:val="0"/>
          <w:numId w:val="3"/>
        </w:numPr>
        <w:rPr>
          <w:rFonts w:cstheme="minorHAnsi"/>
        </w:rPr>
      </w:pPr>
      <w:r w:rsidRPr="002A4427">
        <w:rPr>
          <w:rFonts w:cstheme="minorHAnsi"/>
        </w:rPr>
        <w:t xml:space="preserve">Letter from Pastor and Stewardship Task Force/Team chair regarding Commitment Sunday and Celebration </w:t>
      </w:r>
      <w:r>
        <w:rPr>
          <w:rFonts w:cstheme="minorHAnsi"/>
        </w:rPr>
        <w:t>Gathering</w:t>
      </w:r>
      <w:r w:rsidRPr="002A4427">
        <w:rPr>
          <w:rFonts w:cstheme="minorHAnsi"/>
        </w:rPr>
        <w:t>, including the Greater Than Dream and what increased giving will empower the church to do, and Pledge</w:t>
      </w:r>
      <w:r>
        <w:rPr>
          <w:rFonts w:cstheme="minorHAnsi"/>
        </w:rPr>
        <w:t>/</w:t>
      </w:r>
      <w:r w:rsidRPr="002A4427">
        <w:rPr>
          <w:rFonts w:cstheme="minorHAnsi"/>
        </w:rPr>
        <w:t>Commitment</w:t>
      </w:r>
      <w:r>
        <w:rPr>
          <w:rFonts w:cstheme="minorHAnsi"/>
        </w:rPr>
        <w:t>/</w:t>
      </w:r>
      <w:r w:rsidRPr="002A4427">
        <w:rPr>
          <w:rFonts w:cstheme="minorHAnsi"/>
        </w:rPr>
        <w:t xml:space="preserve">Estimate of Giving </w:t>
      </w:r>
      <w:r>
        <w:rPr>
          <w:rFonts w:cstheme="minorHAnsi"/>
        </w:rPr>
        <w:t>c</w:t>
      </w:r>
      <w:r w:rsidRPr="002A4427">
        <w:rPr>
          <w:rFonts w:cstheme="minorHAnsi"/>
        </w:rPr>
        <w:t>ard to be returned on Commitment Sunday or before</w:t>
      </w:r>
      <w:r>
        <w:rPr>
          <w:rFonts w:cstheme="minorHAnsi"/>
        </w:rPr>
        <w:t xml:space="preserve"> (sample letter below)</w:t>
      </w:r>
      <w:r w:rsidRPr="002A4427">
        <w:rPr>
          <w:rFonts w:cstheme="minorHAnsi"/>
        </w:rPr>
        <w:t>.</w:t>
      </w:r>
      <w:r>
        <w:rPr>
          <w:rFonts w:cstheme="minorHAnsi"/>
        </w:rPr>
        <w:t>**</w:t>
      </w:r>
    </w:p>
    <w:p w14:paraId="5140739C" w14:textId="77777777" w:rsidR="00674682" w:rsidRPr="00403706" w:rsidRDefault="00674682" w:rsidP="00674682">
      <w:pPr>
        <w:pStyle w:val="ListParagraph"/>
        <w:numPr>
          <w:ilvl w:val="0"/>
          <w:numId w:val="3"/>
        </w:numPr>
        <w:rPr>
          <w:rFonts w:cstheme="minorHAnsi"/>
        </w:rPr>
      </w:pPr>
      <w:r w:rsidRPr="002A4427">
        <w:rPr>
          <w:rFonts w:cstheme="minorHAnsi"/>
        </w:rPr>
        <w:t>Share that the Greater Than Worship Series and Small Groups begin next week.</w:t>
      </w:r>
    </w:p>
    <w:p w14:paraId="30A01BAA" w14:textId="77777777" w:rsidR="00674682" w:rsidRPr="002A4427" w:rsidRDefault="00674682" w:rsidP="00674682">
      <w:pPr>
        <w:rPr>
          <w:rFonts w:cstheme="minorHAnsi"/>
        </w:rPr>
      </w:pPr>
      <w:r w:rsidRPr="0006191E">
        <w:rPr>
          <w:rFonts w:cstheme="minorHAnsi"/>
          <w:b/>
          <w:bCs/>
        </w:rPr>
        <w:t>During the campaign</w:t>
      </w:r>
    </w:p>
    <w:p w14:paraId="09520321" w14:textId="77777777" w:rsidR="00674682" w:rsidRPr="002A4427" w:rsidRDefault="00674682" w:rsidP="00674682">
      <w:pPr>
        <w:pStyle w:val="ListParagraph"/>
        <w:numPr>
          <w:ilvl w:val="0"/>
          <w:numId w:val="2"/>
        </w:numPr>
        <w:rPr>
          <w:rFonts w:cstheme="minorHAnsi"/>
        </w:rPr>
      </w:pPr>
      <w:r w:rsidRPr="002A4427">
        <w:rPr>
          <w:rFonts w:cstheme="minorHAnsi"/>
        </w:rPr>
        <w:t xml:space="preserve">Minute for Mission: Tell the story of the Greater Than Dream </w:t>
      </w:r>
    </w:p>
    <w:p w14:paraId="2A4ECF93" w14:textId="77777777" w:rsidR="00674682" w:rsidRPr="002A4427" w:rsidRDefault="00674682" w:rsidP="00674682">
      <w:pPr>
        <w:pStyle w:val="ListParagraph"/>
        <w:numPr>
          <w:ilvl w:val="0"/>
          <w:numId w:val="2"/>
        </w:numPr>
        <w:rPr>
          <w:rFonts w:cstheme="minorHAnsi"/>
        </w:rPr>
      </w:pPr>
      <w:r w:rsidRPr="002A4427">
        <w:rPr>
          <w:rFonts w:cstheme="minorHAnsi"/>
        </w:rPr>
        <w:t>Stewardship/Mission article in newsletter or e-newsletter</w:t>
      </w:r>
    </w:p>
    <w:p w14:paraId="2C7DF1ED" w14:textId="77777777" w:rsidR="00674682" w:rsidRDefault="00674682" w:rsidP="00674682">
      <w:pPr>
        <w:pStyle w:val="ListParagraph"/>
        <w:numPr>
          <w:ilvl w:val="0"/>
          <w:numId w:val="2"/>
        </w:numPr>
        <w:rPr>
          <w:rFonts w:cstheme="minorHAnsi"/>
        </w:rPr>
      </w:pPr>
      <w:r w:rsidRPr="002A4427">
        <w:rPr>
          <w:rFonts w:cstheme="minorHAnsi"/>
        </w:rPr>
        <w:t>If possible, show videos each week in worship that show how ministry/mission is being carried out through the congregation. Be sure to include the Greater Than Dream</w:t>
      </w:r>
      <w:r>
        <w:rPr>
          <w:rFonts w:cstheme="minorHAnsi"/>
        </w:rPr>
        <w:t>.</w:t>
      </w:r>
      <w:r w:rsidRPr="002A4427">
        <w:rPr>
          <w:rFonts w:cstheme="minorHAnsi"/>
        </w:rPr>
        <w:t xml:space="preserve"> </w:t>
      </w:r>
    </w:p>
    <w:p w14:paraId="76B6DB6C" w14:textId="77777777" w:rsidR="00674682" w:rsidRPr="002A4427" w:rsidRDefault="00674682" w:rsidP="00674682">
      <w:pPr>
        <w:pStyle w:val="ListParagraph"/>
        <w:numPr>
          <w:ilvl w:val="0"/>
          <w:numId w:val="2"/>
        </w:numPr>
        <w:rPr>
          <w:rFonts w:cstheme="minorHAnsi"/>
        </w:rPr>
      </w:pPr>
      <w:r>
        <w:rPr>
          <w:rFonts w:cstheme="minorHAnsi"/>
        </w:rPr>
        <w:t xml:space="preserve">Plan for how Pledge/Commitment/Estimate of Giving cards will be received. </w:t>
      </w:r>
      <w:proofErr w:type="gramStart"/>
      <w:r>
        <w:rPr>
          <w:rFonts w:cstheme="minorHAnsi"/>
        </w:rPr>
        <w:t>Typically</w:t>
      </w:r>
      <w:proofErr w:type="gramEnd"/>
      <w:r>
        <w:rPr>
          <w:rFonts w:cstheme="minorHAnsi"/>
        </w:rPr>
        <w:t xml:space="preserve"> this would be done during worship by inviting individuals and families to bring their cards forward and place them in a basket or bowl, then offer a prayer of dedication for the commitment made and ministry that will happen because of these commitments. Because worship looks very different in every congregation you will need to plan for how the cards will be received and how they will be dedicated. Presenting and dedicating the cards can be a deeply spiritual moment in the service both for in person worship and virtual worship. </w:t>
      </w:r>
    </w:p>
    <w:p w14:paraId="600CC5A1" w14:textId="3A5BD627" w:rsidR="00674682" w:rsidRDefault="00674682" w:rsidP="00674682">
      <w:pPr>
        <w:pStyle w:val="ListParagraph"/>
        <w:numPr>
          <w:ilvl w:val="0"/>
          <w:numId w:val="2"/>
        </w:numPr>
        <w:rPr>
          <w:rFonts w:cstheme="minorHAnsi"/>
        </w:rPr>
      </w:pPr>
      <w:r w:rsidRPr="002A4427">
        <w:rPr>
          <w:rFonts w:cstheme="minorHAnsi"/>
        </w:rPr>
        <w:t xml:space="preserve">Ask leadership of the church to agree to make a proportional/percentage giving commitment to the church (it does not matter what the proportion/percentage is as long as it is a proportion/percentage). </w:t>
      </w:r>
    </w:p>
    <w:p w14:paraId="70337879" w14:textId="77777777" w:rsidR="00674682" w:rsidRDefault="00674682">
      <w:pPr>
        <w:rPr>
          <w:rFonts w:cstheme="minorHAnsi"/>
        </w:rPr>
      </w:pPr>
      <w:r>
        <w:rPr>
          <w:rFonts w:cstheme="minorHAnsi"/>
        </w:rPr>
        <w:br w:type="page"/>
      </w:r>
    </w:p>
    <w:p w14:paraId="65069404" w14:textId="77777777" w:rsidR="00674682" w:rsidRPr="0006191E" w:rsidRDefault="00674682" w:rsidP="00674682">
      <w:pPr>
        <w:rPr>
          <w:rFonts w:cstheme="minorHAnsi"/>
          <w:b/>
          <w:bCs/>
        </w:rPr>
      </w:pPr>
      <w:r w:rsidRPr="005331BC">
        <w:rPr>
          <w:rFonts w:cstheme="minorHAnsi"/>
          <w:b/>
          <w:bCs/>
        </w:rPr>
        <w:lastRenderedPageBreak/>
        <w:t xml:space="preserve"> Week 1 of Greater Than worship series (</w:t>
      </w:r>
      <w:r>
        <w:rPr>
          <w:rFonts w:cstheme="minorHAnsi"/>
          <w:b/>
          <w:bCs/>
        </w:rPr>
        <w:t>t</w:t>
      </w:r>
      <w:r w:rsidRPr="0006191E">
        <w:rPr>
          <w:rFonts w:cstheme="minorHAnsi"/>
          <w:b/>
          <w:bCs/>
        </w:rPr>
        <w:t xml:space="preserve">hree </w:t>
      </w:r>
      <w:r>
        <w:rPr>
          <w:rFonts w:cstheme="minorHAnsi"/>
          <w:b/>
          <w:bCs/>
        </w:rPr>
        <w:t>w</w:t>
      </w:r>
      <w:r w:rsidRPr="0006191E">
        <w:rPr>
          <w:rFonts w:cstheme="minorHAnsi"/>
          <w:b/>
          <w:bCs/>
        </w:rPr>
        <w:t xml:space="preserve">eeks </w:t>
      </w:r>
      <w:r>
        <w:rPr>
          <w:rFonts w:cstheme="minorHAnsi"/>
          <w:b/>
          <w:bCs/>
        </w:rPr>
        <w:t>b</w:t>
      </w:r>
      <w:r w:rsidRPr="0006191E">
        <w:rPr>
          <w:rFonts w:cstheme="minorHAnsi"/>
          <w:b/>
          <w:bCs/>
        </w:rPr>
        <w:t>efore Commitment Sunday)</w:t>
      </w:r>
    </w:p>
    <w:p w14:paraId="4869582F" w14:textId="77777777" w:rsidR="00674682" w:rsidRPr="002A4427" w:rsidRDefault="00674682" w:rsidP="00674682">
      <w:pPr>
        <w:pStyle w:val="ListParagraph"/>
        <w:numPr>
          <w:ilvl w:val="0"/>
          <w:numId w:val="3"/>
        </w:numPr>
        <w:rPr>
          <w:rFonts w:cstheme="minorHAnsi"/>
        </w:rPr>
      </w:pPr>
      <w:r w:rsidRPr="002A4427">
        <w:rPr>
          <w:rFonts w:cstheme="minorHAnsi"/>
        </w:rPr>
        <w:t>Promote the beginning of the Greater Than Campaign</w:t>
      </w:r>
    </w:p>
    <w:p w14:paraId="0C68F126" w14:textId="77777777" w:rsidR="00674682" w:rsidRPr="002A4427" w:rsidRDefault="00674682" w:rsidP="00674682">
      <w:pPr>
        <w:pStyle w:val="ListParagraph"/>
        <w:numPr>
          <w:ilvl w:val="0"/>
          <w:numId w:val="3"/>
        </w:numPr>
        <w:rPr>
          <w:rFonts w:cstheme="minorHAnsi"/>
        </w:rPr>
      </w:pPr>
      <w:r w:rsidRPr="002A4427">
        <w:rPr>
          <w:rFonts w:cstheme="minorHAnsi"/>
        </w:rPr>
        <w:t>Small Groups begin</w:t>
      </w:r>
    </w:p>
    <w:p w14:paraId="30F7EBC3" w14:textId="77777777" w:rsidR="00674682" w:rsidRPr="002A4427" w:rsidRDefault="00674682" w:rsidP="00674682">
      <w:pPr>
        <w:pStyle w:val="ListParagraph"/>
        <w:numPr>
          <w:ilvl w:val="0"/>
          <w:numId w:val="3"/>
        </w:numPr>
        <w:rPr>
          <w:rFonts w:cstheme="minorHAnsi"/>
        </w:rPr>
      </w:pPr>
      <w:r w:rsidRPr="002A4427">
        <w:rPr>
          <w:rFonts w:cstheme="minorHAnsi"/>
        </w:rPr>
        <w:t>Preach We &gt; Me</w:t>
      </w:r>
    </w:p>
    <w:p w14:paraId="321C7115" w14:textId="77777777" w:rsidR="00674682" w:rsidRPr="0006191E" w:rsidRDefault="00674682" w:rsidP="00674682">
      <w:pPr>
        <w:rPr>
          <w:rFonts w:cstheme="minorHAnsi"/>
          <w:b/>
          <w:bCs/>
        </w:rPr>
      </w:pPr>
      <w:r w:rsidRPr="0006191E">
        <w:rPr>
          <w:rFonts w:cstheme="minorHAnsi"/>
          <w:b/>
          <w:bCs/>
        </w:rPr>
        <w:t>Week 2 of Greater Than worship series (two weeks before Commitment Sunday)</w:t>
      </w:r>
    </w:p>
    <w:p w14:paraId="082AF2EC" w14:textId="77777777" w:rsidR="00674682" w:rsidRPr="002A4427" w:rsidRDefault="00674682" w:rsidP="00674682">
      <w:pPr>
        <w:pStyle w:val="ListParagraph"/>
        <w:numPr>
          <w:ilvl w:val="0"/>
          <w:numId w:val="6"/>
        </w:numPr>
        <w:rPr>
          <w:rFonts w:cstheme="minorHAnsi"/>
        </w:rPr>
      </w:pPr>
      <w:r w:rsidRPr="002A4427">
        <w:rPr>
          <w:rFonts w:cstheme="minorHAnsi"/>
        </w:rPr>
        <w:t xml:space="preserve">Send targeted letters to: Newcomers, </w:t>
      </w:r>
      <w:r>
        <w:rPr>
          <w:rFonts w:cstheme="minorHAnsi"/>
        </w:rPr>
        <w:t>C</w:t>
      </w:r>
      <w:r w:rsidRPr="002A4427">
        <w:rPr>
          <w:rFonts w:cstheme="minorHAnsi"/>
        </w:rPr>
        <w:t xml:space="preserve">onsistent </w:t>
      </w:r>
      <w:r>
        <w:rPr>
          <w:rFonts w:cstheme="minorHAnsi"/>
        </w:rPr>
        <w:t>P</w:t>
      </w:r>
      <w:r w:rsidRPr="002A4427">
        <w:rPr>
          <w:rFonts w:cstheme="minorHAnsi"/>
        </w:rPr>
        <w:t>ledgers, Non-Pledging Households, Pledge Increase, Pledge Increase</w:t>
      </w:r>
      <w:r>
        <w:rPr>
          <w:rFonts w:cstheme="minorHAnsi"/>
        </w:rPr>
        <w:t>:</w:t>
      </w:r>
      <w:r w:rsidRPr="002A4427">
        <w:rPr>
          <w:rFonts w:cstheme="minorHAnsi"/>
        </w:rPr>
        <w:t xml:space="preserve"> Specific (Include Pledge</w:t>
      </w:r>
      <w:r>
        <w:rPr>
          <w:rFonts w:cstheme="minorHAnsi"/>
        </w:rPr>
        <w:t>/</w:t>
      </w:r>
      <w:r w:rsidRPr="002A4427">
        <w:rPr>
          <w:rFonts w:cstheme="minorHAnsi"/>
        </w:rPr>
        <w:t>Commitment</w:t>
      </w:r>
      <w:r>
        <w:rPr>
          <w:rFonts w:cstheme="minorHAnsi"/>
        </w:rPr>
        <w:t>/</w:t>
      </w:r>
      <w:r w:rsidRPr="002A4427">
        <w:rPr>
          <w:rFonts w:cstheme="minorHAnsi"/>
        </w:rPr>
        <w:t>Estimate of Giving Card)</w:t>
      </w:r>
    </w:p>
    <w:p w14:paraId="72B5F55D" w14:textId="77777777" w:rsidR="00674682" w:rsidRDefault="00674682" w:rsidP="00674682">
      <w:pPr>
        <w:pStyle w:val="ListParagraph"/>
        <w:numPr>
          <w:ilvl w:val="0"/>
          <w:numId w:val="6"/>
        </w:numPr>
        <w:rPr>
          <w:rFonts w:cstheme="minorHAnsi"/>
        </w:rPr>
      </w:pPr>
      <w:r w:rsidRPr="002A4427">
        <w:rPr>
          <w:rFonts w:cstheme="minorHAnsi"/>
        </w:rPr>
        <w:t>Preach Investment &gt; Quick Fi</w:t>
      </w:r>
      <w:r>
        <w:rPr>
          <w:rFonts w:cstheme="minorHAnsi"/>
        </w:rPr>
        <w:t>x</w:t>
      </w:r>
    </w:p>
    <w:p w14:paraId="4992E260" w14:textId="77777777" w:rsidR="00674682" w:rsidRDefault="00674682" w:rsidP="00674682">
      <w:pPr>
        <w:rPr>
          <w:rFonts w:cstheme="minorHAnsi"/>
          <w:b/>
          <w:bCs/>
        </w:rPr>
      </w:pPr>
      <w:r w:rsidRPr="005331BC">
        <w:rPr>
          <w:rFonts w:cstheme="minorHAnsi"/>
          <w:b/>
          <w:bCs/>
        </w:rPr>
        <w:t>Week 3 of Greater Than worship series (one week before Commitment Sunday)</w:t>
      </w:r>
    </w:p>
    <w:p w14:paraId="230364CD" w14:textId="77777777" w:rsidR="00674682" w:rsidRPr="005331BC" w:rsidRDefault="00674682" w:rsidP="00674682">
      <w:pPr>
        <w:pStyle w:val="ListParagraph"/>
        <w:numPr>
          <w:ilvl w:val="0"/>
          <w:numId w:val="7"/>
        </w:numPr>
        <w:rPr>
          <w:rFonts w:cstheme="minorHAnsi"/>
        </w:rPr>
      </w:pPr>
      <w:r w:rsidRPr="005331BC">
        <w:rPr>
          <w:rFonts w:cstheme="minorHAnsi"/>
        </w:rPr>
        <w:t xml:space="preserve">Guest Preacher in </w:t>
      </w:r>
      <w:r>
        <w:rPr>
          <w:rFonts w:cstheme="minorHAnsi"/>
        </w:rPr>
        <w:t>w</w:t>
      </w:r>
      <w:r w:rsidRPr="005331BC">
        <w:rPr>
          <w:rFonts w:cstheme="minorHAnsi"/>
        </w:rPr>
        <w:t xml:space="preserve">orship this Sunday or </w:t>
      </w:r>
      <w:r>
        <w:rPr>
          <w:rFonts w:cstheme="minorHAnsi"/>
        </w:rPr>
        <w:t>next Sunday (</w:t>
      </w:r>
      <w:r w:rsidRPr="005331BC">
        <w:rPr>
          <w:rFonts w:cstheme="minorHAnsi"/>
        </w:rPr>
        <w:t>Commitment Sunday</w:t>
      </w:r>
      <w:r>
        <w:rPr>
          <w:rFonts w:cstheme="minorHAnsi"/>
        </w:rPr>
        <w:t>)</w:t>
      </w:r>
    </w:p>
    <w:p w14:paraId="543EE3D7" w14:textId="77777777" w:rsidR="00674682" w:rsidRPr="002A4427" w:rsidRDefault="00674682" w:rsidP="00674682">
      <w:pPr>
        <w:pStyle w:val="ListParagraph"/>
        <w:numPr>
          <w:ilvl w:val="0"/>
          <w:numId w:val="5"/>
        </w:numPr>
        <w:rPr>
          <w:rFonts w:cstheme="minorHAnsi"/>
        </w:rPr>
      </w:pPr>
      <w:r w:rsidRPr="002A4427">
        <w:rPr>
          <w:rFonts w:cstheme="minorHAnsi"/>
        </w:rPr>
        <w:t>Preach Abundance &gt; Comfort</w:t>
      </w:r>
    </w:p>
    <w:p w14:paraId="0BB78101" w14:textId="77777777" w:rsidR="00674682" w:rsidRPr="002A4427" w:rsidRDefault="00674682" w:rsidP="00674682">
      <w:pPr>
        <w:pStyle w:val="ListParagraph"/>
        <w:numPr>
          <w:ilvl w:val="0"/>
          <w:numId w:val="4"/>
        </w:numPr>
        <w:rPr>
          <w:rFonts w:cstheme="minorHAnsi"/>
        </w:rPr>
      </w:pPr>
      <w:r w:rsidRPr="002A4427">
        <w:rPr>
          <w:rFonts w:cstheme="minorHAnsi"/>
        </w:rPr>
        <w:t xml:space="preserve">Stewardship Callers make personal contact with all members of the church inviting them to be in </w:t>
      </w:r>
      <w:r>
        <w:rPr>
          <w:rFonts w:cstheme="minorHAnsi"/>
        </w:rPr>
        <w:t>w</w:t>
      </w:r>
      <w:r w:rsidRPr="002A4427">
        <w:rPr>
          <w:rFonts w:cstheme="minorHAnsi"/>
        </w:rPr>
        <w:t xml:space="preserve">orship on Commitment Sunday with their </w:t>
      </w:r>
      <w:r>
        <w:rPr>
          <w:rFonts w:cstheme="minorHAnsi"/>
        </w:rPr>
        <w:t>Pledge/</w:t>
      </w:r>
      <w:r w:rsidRPr="002A4427">
        <w:rPr>
          <w:rFonts w:cstheme="minorHAnsi"/>
        </w:rPr>
        <w:t>Commitment</w:t>
      </w:r>
      <w:r>
        <w:rPr>
          <w:rFonts w:cstheme="minorHAnsi"/>
        </w:rPr>
        <w:t>/</w:t>
      </w:r>
      <w:r w:rsidRPr="002A4427">
        <w:rPr>
          <w:rFonts w:cstheme="minorHAnsi"/>
        </w:rPr>
        <w:t>Estimate of Giving</w:t>
      </w:r>
      <w:r>
        <w:rPr>
          <w:rFonts w:cstheme="minorHAnsi"/>
        </w:rPr>
        <w:t xml:space="preserve"> c</w:t>
      </w:r>
      <w:r w:rsidRPr="002A4427">
        <w:rPr>
          <w:rFonts w:cstheme="minorHAnsi"/>
        </w:rPr>
        <w:t xml:space="preserve">ards. </w:t>
      </w:r>
    </w:p>
    <w:p w14:paraId="19DCCB4C" w14:textId="77777777" w:rsidR="00674682" w:rsidRPr="00852E0F" w:rsidRDefault="00674682" w:rsidP="00674682">
      <w:pPr>
        <w:rPr>
          <w:rFonts w:cstheme="minorHAnsi"/>
          <w:b/>
          <w:bCs/>
        </w:rPr>
      </w:pPr>
      <w:r w:rsidRPr="00852E0F">
        <w:rPr>
          <w:rFonts w:cstheme="minorHAnsi"/>
          <w:b/>
          <w:bCs/>
        </w:rPr>
        <w:t xml:space="preserve">Week 4 (Commitment Sunday) of Greater Than </w:t>
      </w:r>
      <w:r>
        <w:rPr>
          <w:rFonts w:cstheme="minorHAnsi"/>
          <w:b/>
          <w:bCs/>
        </w:rPr>
        <w:t>w</w:t>
      </w:r>
      <w:r w:rsidRPr="00852E0F">
        <w:rPr>
          <w:rFonts w:cstheme="minorHAnsi"/>
          <w:b/>
          <w:bCs/>
        </w:rPr>
        <w:t xml:space="preserve">orship </w:t>
      </w:r>
      <w:r>
        <w:rPr>
          <w:rFonts w:cstheme="minorHAnsi"/>
          <w:b/>
          <w:bCs/>
        </w:rPr>
        <w:t>s</w:t>
      </w:r>
      <w:r w:rsidRPr="00852E0F">
        <w:rPr>
          <w:rFonts w:cstheme="minorHAnsi"/>
          <w:b/>
          <w:bCs/>
        </w:rPr>
        <w:t>eries</w:t>
      </w:r>
    </w:p>
    <w:p w14:paraId="466FE479" w14:textId="77777777" w:rsidR="00674682" w:rsidRDefault="00674682" w:rsidP="00674682">
      <w:pPr>
        <w:pStyle w:val="ListParagraph"/>
        <w:numPr>
          <w:ilvl w:val="0"/>
          <w:numId w:val="8"/>
        </w:numPr>
        <w:rPr>
          <w:rFonts w:cstheme="minorHAnsi"/>
        </w:rPr>
      </w:pPr>
      <w:r>
        <w:rPr>
          <w:rFonts w:cstheme="minorHAnsi"/>
        </w:rPr>
        <w:t>During the week finish any details for the Celebration</w:t>
      </w:r>
    </w:p>
    <w:p w14:paraId="4D9CC2D5" w14:textId="77777777" w:rsidR="00674682" w:rsidRDefault="00674682" w:rsidP="00674682">
      <w:pPr>
        <w:pStyle w:val="ListParagraph"/>
        <w:numPr>
          <w:ilvl w:val="0"/>
          <w:numId w:val="8"/>
        </w:numPr>
        <w:rPr>
          <w:rFonts w:cstheme="minorHAnsi"/>
        </w:rPr>
      </w:pPr>
      <w:r w:rsidRPr="009F1AA1">
        <w:rPr>
          <w:rFonts w:cstheme="minorHAnsi"/>
        </w:rPr>
        <w:t>Preach Possibility &gt; Status Quo</w:t>
      </w:r>
    </w:p>
    <w:p w14:paraId="11EB4D28" w14:textId="77777777" w:rsidR="00674682" w:rsidRDefault="00674682" w:rsidP="00674682">
      <w:pPr>
        <w:pStyle w:val="ListParagraph"/>
        <w:numPr>
          <w:ilvl w:val="0"/>
          <w:numId w:val="8"/>
        </w:numPr>
        <w:rPr>
          <w:rFonts w:cstheme="minorHAnsi"/>
        </w:rPr>
      </w:pPr>
      <w:r>
        <w:rPr>
          <w:rFonts w:cstheme="minorHAnsi"/>
        </w:rPr>
        <w:t>Small groups meet for their final session. If new groups have started for the Greater Than campaign, be sure they discuss the possibility of continuing as a group and what topic would they want to address as a group.</w:t>
      </w:r>
    </w:p>
    <w:p w14:paraId="0AFBC0F7" w14:textId="77777777" w:rsidR="00674682" w:rsidRPr="00852E0F" w:rsidRDefault="00674682" w:rsidP="00674682">
      <w:pPr>
        <w:pStyle w:val="ListParagraph"/>
        <w:numPr>
          <w:ilvl w:val="0"/>
          <w:numId w:val="8"/>
        </w:numPr>
        <w:rPr>
          <w:rFonts w:cstheme="minorHAnsi"/>
        </w:rPr>
      </w:pPr>
      <w:r>
        <w:rPr>
          <w:rFonts w:cstheme="minorHAnsi"/>
        </w:rPr>
        <w:t xml:space="preserve">Communicate in every way possible this week, encouragement to participate both in worship and the Greater Than celebration following.  </w:t>
      </w:r>
    </w:p>
    <w:p w14:paraId="77267781" w14:textId="77777777" w:rsidR="00674682" w:rsidRPr="0006191E" w:rsidRDefault="00674682" w:rsidP="00674682">
      <w:pPr>
        <w:rPr>
          <w:rFonts w:cstheme="minorHAnsi"/>
          <w:b/>
          <w:bCs/>
        </w:rPr>
      </w:pPr>
      <w:r w:rsidRPr="0006191E">
        <w:rPr>
          <w:rFonts w:cstheme="minorHAnsi"/>
          <w:b/>
          <w:bCs/>
        </w:rPr>
        <w:t xml:space="preserve">Month following the campaign </w:t>
      </w:r>
    </w:p>
    <w:p w14:paraId="19C37D69" w14:textId="77777777" w:rsidR="00674682" w:rsidRPr="002A4427" w:rsidRDefault="00674682" w:rsidP="00674682">
      <w:pPr>
        <w:pStyle w:val="ListParagraph"/>
        <w:numPr>
          <w:ilvl w:val="0"/>
          <w:numId w:val="4"/>
        </w:numPr>
        <w:rPr>
          <w:rFonts w:cstheme="minorHAnsi"/>
        </w:rPr>
      </w:pPr>
      <w:r w:rsidRPr="002A4427">
        <w:rPr>
          <w:rFonts w:cstheme="minorHAnsi"/>
        </w:rPr>
        <w:t>Contact those who have not made</w:t>
      </w:r>
      <w:r>
        <w:rPr>
          <w:rFonts w:cstheme="minorHAnsi"/>
        </w:rPr>
        <w:t xml:space="preserve"> a</w:t>
      </w:r>
      <w:r w:rsidRPr="002A4427">
        <w:rPr>
          <w:rFonts w:cstheme="minorHAnsi"/>
        </w:rPr>
        <w:t xml:space="preserve"> </w:t>
      </w:r>
      <w:r>
        <w:rPr>
          <w:rFonts w:cstheme="minorHAnsi"/>
        </w:rPr>
        <w:t>c</w:t>
      </w:r>
      <w:r w:rsidRPr="002A4427">
        <w:rPr>
          <w:rFonts w:cstheme="minorHAnsi"/>
        </w:rPr>
        <w:t xml:space="preserve">ommitment either by letter, e-mail </w:t>
      </w:r>
    </w:p>
    <w:p w14:paraId="7BAEEE32" w14:textId="77777777" w:rsidR="00674682" w:rsidRPr="002A4427" w:rsidRDefault="00674682" w:rsidP="00674682">
      <w:pPr>
        <w:pStyle w:val="ListParagraph"/>
        <w:numPr>
          <w:ilvl w:val="0"/>
          <w:numId w:val="4"/>
        </w:numPr>
        <w:rPr>
          <w:rFonts w:cstheme="minorHAnsi"/>
        </w:rPr>
      </w:pPr>
      <w:r w:rsidRPr="002A4427">
        <w:rPr>
          <w:rFonts w:cstheme="minorHAnsi"/>
        </w:rPr>
        <w:t>Regular</w:t>
      </w:r>
      <w:r>
        <w:rPr>
          <w:rFonts w:cstheme="minorHAnsi"/>
        </w:rPr>
        <w:t>ly</w:t>
      </w:r>
      <w:r w:rsidRPr="002A4427">
        <w:rPr>
          <w:rFonts w:cstheme="minorHAnsi"/>
        </w:rPr>
        <w:t xml:space="preserve"> report on </w:t>
      </w:r>
      <w:r>
        <w:rPr>
          <w:rFonts w:cstheme="minorHAnsi"/>
        </w:rPr>
        <w:t>c</w:t>
      </w:r>
      <w:r w:rsidRPr="002A4427">
        <w:rPr>
          <w:rFonts w:cstheme="minorHAnsi"/>
        </w:rPr>
        <w:t>ampaign</w:t>
      </w:r>
      <w:r>
        <w:rPr>
          <w:rFonts w:cstheme="minorHAnsi"/>
        </w:rPr>
        <w:t xml:space="preserve"> progress</w:t>
      </w:r>
      <w:r w:rsidRPr="002A4427">
        <w:rPr>
          <w:rFonts w:cstheme="minorHAnsi"/>
        </w:rPr>
        <w:t xml:space="preserve"> to congregation (in </w:t>
      </w:r>
      <w:r>
        <w:rPr>
          <w:rFonts w:cstheme="minorHAnsi"/>
        </w:rPr>
        <w:t>w</w:t>
      </w:r>
      <w:r w:rsidRPr="002A4427">
        <w:rPr>
          <w:rFonts w:cstheme="minorHAnsi"/>
        </w:rPr>
        <w:t xml:space="preserve">orship </w:t>
      </w:r>
      <w:r>
        <w:rPr>
          <w:rFonts w:cstheme="minorHAnsi"/>
        </w:rPr>
        <w:t>b</w:t>
      </w:r>
      <w:r w:rsidRPr="002A4427">
        <w:rPr>
          <w:rFonts w:cstheme="minorHAnsi"/>
        </w:rPr>
        <w:t xml:space="preserve">ulletin, </w:t>
      </w:r>
      <w:r>
        <w:rPr>
          <w:rFonts w:cstheme="minorHAnsi"/>
        </w:rPr>
        <w:t>n</w:t>
      </w:r>
      <w:r w:rsidRPr="002A4427">
        <w:rPr>
          <w:rFonts w:cstheme="minorHAnsi"/>
        </w:rPr>
        <w:t xml:space="preserve">ewsletter, </w:t>
      </w:r>
      <w:r>
        <w:rPr>
          <w:rFonts w:cstheme="minorHAnsi"/>
        </w:rPr>
        <w:t>graphic displa</w:t>
      </w:r>
      <w:r w:rsidRPr="002A4427">
        <w:rPr>
          <w:rFonts w:cstheme="minorHAnsi"/>
        </w:rPr>
        <w:t xml:space="preserve">y). </w:t>
      </w:r>
    </w:p>
    <w:p w14:paraId="00F4F831" w14:textId="77777777" w:rsidR="00674682" w:rsidRPr="002A4427" w:rsidRDefault="00674682" w:rsidP="00674682">
      <w:pPr>
        <w:pStyle w:val="ListParagraph"/>
        <w:numPr>
          <w:ilvl w:val="0"/>
          <w:numId w:val="4"/>
        </w:numPr>
        <w:rPr>
          <w:rFonts w:cstheme="minorHAnsi"/>
        </w:rPr>
      </w:pPr>
      <w:r>
        <w:rPr>
          <w:rFonts w:cstheme="minorHAnsi"/>
        </w:rPr>
        <w:t xml:space="preserve">Update on the Greater Than Dream in your </w:t>
      </w:r>
      <w:r w:rsidRPr="002A4427">
        <w:rPr>
          <w:rFonts w:cstheme="minorHAnsi"/>
        </w:rPr>
        <w:t xml:space="preserve">Minute for Mission </w:t>
      </w:r>
    </w:p>
    <w:p w14:paraId="50E22560" w14:textId="77777777" w:rsidR="00674682" w:rsidRDefault="00674682" w:rsidP="00674682">
      <w:pPr>
        <w:pStyle w:val="ListParagraph"/>
        <w:numPr>
          <w:ilvl w:val="0"/>
          <w:numId w:val="4"/>
        </w:numPr>
        <w:rPr>
          <w:rFonts w:cstheme="minorHAnsi"/>
        </w:rPr>
      </w:pPr>
      <w:r w:rsidRPr="002A4427">
        <w:rPr>
          <w:rFonts w:cstheme="minorHAnsi"/>
        </w:rPr>
        <w:t xml:space="preserve">Stewardship/Mission article in Newsletter </w:t>
      </w:r>
    </w:p>
    <w:p w14:paraId="0EC0A8D9" w14:textId="77777777" w:rsidR="00674682" w:rsidRPr="00852E0F" w:rsidRDefault="00674682" w:rsidP="00674682">
      <w:pPr>
        <w:pStyle w:val="ListParagraph"/>
        <w:numPr>
          <w:ilvl w:val="0"/>
          <w:numId w:val="4"/>
        </w:numPr>
        <w:rPr>
          <w:rFonts w:cstheme="minorHAnsi"/>
        </w:rPr>
      </w:pPr>
      <w:r w:rsidRPr="00852E0F">
        <w:rPr>
          <w:rFonts w:cstheme="minorHAnsi"/>
        </w:rPr>
        <w:t>Send thank you notes to those making a commitment to the campaign</w:t>
      </w:r>
    </w:p>
    <w:p w14:paraId="101A4B07" w14:textId="77777777" w:rsidR="00674682" w:rsidRPr="002A4427" w:rsidRDefault="00674682" w:rsidP="00674682">
      <w:pPr>
        <w:spacing w:after="0" w:line="240" w:lineRule="auto"/>
        <w:rPr>
          <w:rFonts w:cstheme="minorHAnsi"/>
        </w:rPr>
      </w:pPr>
      <w:r w:rsidRPr="002A4427">
        <w:rPr>
          <w:rFonts w:cstheme="minorHAnsi"/>
        </w:rPr>
        <w:t xml:space="preserve">*Your leadership team will need to discern a </w:t>
      </w:r>
      <w:r>
        <w:rPr>
          <w:rFonts w:cstheme="minorHAnsi"/>
          <w:b/>
        </w:rPr>
        <w:t>G</w:t>
      </w:r>
      <w:r w:rsidRPr="002A4427">
        <w:rPr>
          <w:rFonts w:cstheme="minorHAnsi"/>
          <w:b/>
        </w:rPr>
        <w:t xml:space="preserve">reater </w:t>
      </w:r>
      <w:r>
        <w:rPr>
          <w:rFonts w:cstheme="minorHAnsi"/>
          <w:b/>
        </w:rPr>
        <w:t>T</w:t>
      </w:r>
      <w:r w:rsidRPr="002A4427">
        <w:rPr>
          <w:rFonts w:cstheme="minorHAnsi"/>
          <w:b/>
        </w:rPr>
        <w:t xml:space="preserve">han </w:t>
      </w:r>
      <w:r>
        <w:rPr>
          <w:rFonts w:cstheme="minorHAnsi"/>
          <w:b/>
        </w:rPr>
        <w:t>D</w:t>
      </w:r>
      <w:r w:rsidRPr="002A4427">
        <w:rPr>
          <w:rFonts w:cstheme="minorHAnsi"/>
          <w:b/>
        </w:rPr>
        <w:t>ream</w:t>
      </w:r>
      <w:r w:rsidRPr="002A4427">
        <w:rPr>
          <w:rFonts w:cstheme="minorHAnsi"/>
        </w:rPr>
        <w:t xml:space="preserve"> that you will be working on in the coming year, and how the goal will be supported by time, talent, and treasure. What is your congregation’s vision for reaching out into the community, meeting a need regionally, supporting a ministry globally? </w:t>
      </w:r>
      <w:r>
        <w:rPr>
          <w:rFonts w:cstheme="minorHAnsi"/>
        </w:rPr>
        <w:t xml:space="preserve">See the Greater Than </w:t>
      </w:r>
      <w:proofErr w:type="spellStart"/>
      <w:r>
        <w:rPr>
          <w:rFonts w:cstheme="minorHAnsi"/>
        </w:rPr>
        <w:t>Dreamcasting</w:t>
      </w:r>
      <w:proofErr w:type="spellEnd"/>
      <w:r>
        <w:rPr>
          <w:rFonts w:cstheme="minorHAnsi"/>
        </w:rPr>
        <w:t xml:space="preserve"> guide in series documents.</w:t>
      </w:r>
    </w:p>
    <w:p w14:paraId="5BBCF5E0" w14:textId="77777777" w:rsidR="00674682" w:rsidRPr="002A4427" w:rsidRDefault="00674682" w:rsidP="00674682">
      <w:pPr>
        <w:spacing w:after="0" w:line="240" w:lineRule="auto"/>
        <w:rPr>
          <w:rFonts w:cstheme="minorHAnsi"/>
        </w:rPr>
      </w:pPr>
    </w:p>
    <w:p w14:paraId="7B318443" w14:textId="77777777" w:rsidR="00674682" w:rsidRPr="002A4427" w:rsidRDefault="00674682" w:rsidP="00674682">
      <w:pPr>
        <w:spacing w:after="0" w:line="240" w:lineRule="auto"/>
        <w:rPr>
          <w:rFonts w:cstheme="minorHAnsi"/>
        </w:rPr>
      </w:pPr>
      <w:r w:rsidRPr="002A4427">
        <w:rPr>
          <w:rFonts w:cstheme="minorHAnsi"/>
        </w:rPr>
        <w:t>Will the dream be a grassroots ministry to address food insecurity or unemployment, supporting CUMAC, The Neighborhood Center, the Maker’s Place, the Miracles Everywhere Campaign, UMCOR</w:t>
      </w:r>
      <w:r>
        <w:rPr>
          <w:rFonts w:cstheme="minorHAnsi"/>
        </w:rPr>
        <w:t>?</w:t>
      </w:r>
      <w:r w:rsidRPr="002A4427">
        <w:rPr>
          <w:rFonts w:cstheme="minorHAnsi"/>
        </w:rPr>
        <w:t xml:space="preserve"> We can give on our own, that’s fine</w:t>
      </w:r>
      <w:r>
        <w:rPr>
          <w:rFonts w:cstheme="minorHAnsi"/>
        </w:rPr>
        <w:t>, but</w:t>
      </w:r>
      <w:r w:rsidRPr="002A4427">
        <w:rPr>
          <w:rFonts w:cstheme="minorHAnsi"/>
        </w:rPr>
        <w:t xml:space="preserve"> when we give together it’s greater than what we</w:t>
      </w:r>
      <w:r>
        <w:rPr>
          <w:rFonts w:cstheme="minorHAnsi"/>
        </w:rPr>
        <w:t xml:space="preserve"> can</w:t>
      </w:r>
      <w:r w:rsidRPr="002A4427">
        <w:rPr>
          <w:rFonts w:cstheme="minorHAnsi"/>
        </w:rPr>
        <w:t xml:space="preserve"> do on our own. Giving together is greater than. </w:t>
      </w:r>
    </w:p>
    <w:p w14:paraId="35AC0224" w14:textId="77777777" w:rsidR="00674682" w:rsidRPr="002A4427" w:rsidRDefault="00674682" w:rsidP="00674682">
      <w:pPr>
        <w:spacing w:after="0" w:line="240" w:lineRule="auto"/>
        <w:rPr>
          <w:rFonts w:cstheme="minorHAnsi"/>
        </w:rPr>
      </w:pPr>
    </w:p>
    <w:p w14:paraId="22DAE60A" w14:textId="77777777" w:rsidR="00674682" w:rsidRPr="002A4427" w:rsidRDefault="00674682" w:rsidP="00674682">
      <w:pPr>
        <w:spacing w:after="0" w:line="240" w:lineRule="auto"/>
        <w:rPr>
          <w:rFonts w:cstheme="minorHAnsi"/>
        </w:rPr>
      </w:pPr>
      <w:r w:rsidRPr="002A4427">
        <w:rPr>
          <w:rFonts w:cstheme="minorHAnsi"/>
        </w:rPr>
        <w:lastRenderedPageBreak/>
        <w:t xml:space="preserve">When </w:t>
      </w:r>
      <w:r w:rsidRPr="002A4427">
        <w:rPr>
          <w:rFonts w:cstheme="minorHAnsi"/>
          <w:b/>
          <w:bCs/>
        </w:rPr>
        <w:t>you</w:t>
      </w:r>
      <w:r w:rsidRPr="002A4427">
        <w:rPr>
          <w:rFonts w:cstheme="minorHAnsi"/>
        </w:rPr>
        <w:t xml:space="preserve"> are generous</w:t>
      </w:r>
      <w:r>
        <w:rPr>
          <w:rFonts w:cstheme="minorHAnsi"/>
        </w:rPr>
        <w:t>,</w:t>
      </w:r>
      <w:r w:rsidRPr="002A4427">
        <w:rPr>
          <w:rFonts w:cstheme="minorHAnsi"/>
        </w:rPr>
        <w:t xml:space="preserve"> you do good. When </w:t>
      </w:r>
      <w:r w:rsidRPr="002A4427">
        <w:rPr>
          <w:rFonts w:cstheme="minorHAnsi"/>
          <w:b/>
          <w:bCs/>
        </w:rPr>
        <w:t>we</w:t>
      </w:r>
      <w:r w:rsidRPr="002A4427">
        <w:rPr>
          <w:rFonts w:cstheme="minorHAnsi"/>
        </w:rPr>
        <w:t xml:space="preserve"> are generous</w:t>
      </w:r>
      <w:r>
        <w:rPr>
          <w:rFonts w:cstheme="minorHAnsi"/>
        </w:rPr>
        <w:t>,</w:t>
      </w:r>
      <w:r w:rsidRPr="002A4427">
        <w:rPr>
          <w:rFonts w:cstheme="minorHAnsi"/>
        </w:rPr>
        <w:t xml:space="preserve"> the impact multiplies.</w:t>
      </w:r>
    </w:p>
    <w:p w14:paraId="42B7C1A2" w14:textId="77777777" w:rsidR="00674682" w:rsidRPr="002A4427" w:rsidRDefault="00674682" w:rsidP="00674682">
      <w:pPr>
        <w:spacing w:after="0" w:line="240" w:lineRule="auto"/>
        <w:rPr>
          <w:rFonts w:cstheme="minorHAnsi"/>
        </w:rPr>
      </w:pPr>
    </w:p>
    <w:p w14:paraId="1E8C3FF1" w14:textId="2EE6BF85" w:rsidR="00674682" w:rsidRDefault="00674682">
      <w:pPr>
        <w:rPr>
          <w:rFonts w:cstheme="minorHAnsi"/>
        </w:rPr>
      </w:pPr>
      <w:r>
        <w:rPr>
          <w:rFonts w:cstheme="minorHAnsi"/>
        </w:rPr>
        <w:br w:type="page"/>
      </w:r>
    </w:p>
    <w:p w14:paraId="057DBD19" w14:textId="77777777" w:rsidR="00674682" w:rsidRPr="0006191E" w:rsidRDefault="00674682" w:rsidP="00674682">
      <w:pPr>
        <w:rPr>
          <w:rFonts w:cstheme="minorHAnsi"/>
          <w:b/>
          <w:bCs/>
        </w:rPr>
      </w:pPr>
      <w:bookmarkStart w:id="0" w:name="_GoBack"/>
      <w:bookmarkEnd w:id="0"/>
      <w:r w:rsidRPr="0006191E">
        <w:rPr>
          <w:rFonts w:cstheme="minorHAnsi"/>
          <w:b/>
          <w:bCs/>
        </w:rPr>
        <w:lastRenderedPageBreak/>
        <w:t xml:space="preserve">Email or </w:t>
      </w:r>
      <w:r>
        <w:rPr>
          <w:rFonts w:cstheme="minorHAnsi"/>
          <w:b/>
          <w:bCs/>
        </w:rPr>
        <w:t>m</w:t>
      </w:r>
      <w:r w:rsidRPr="0006191E">
        <w:rPr>
          <w:rFonts w:cstheme="minorHAnsi"/>
          <w:b/>
          <w:bCs/>
        </w:rPr>
        <w:t>ail</w:t>
      </w:r>
      <w:r>
        <w:rPr>
          <w:rFonts w:cstheme="minorHAnsi"/>
          <w:b/>
          <w:bCs/>
        </w:rPr>
        <w:t xml:space="preserve"> template for</w:t>
      </w:r>
      <w:r w:rsidRPr="0006191E">
        <w:rPr>
          <w:rFonts w:cstheme="minorHAnsi"/>
          <w:b/>
          <w:bCs/>
        </w:rPr>
        <w:t xml:space="preserve"> </w:t>
      </w:r>
      <w:r>
        <w:rPr>
          <w:rFonts w:cstheme="minorHAnsi"/>
          <w:b/>
          <w:bCs/>
        </w:rPr>
        <w:t>one week before beginning Greater Than Series (f</w:t>
      </w:r>
      <w:r w:rsidRPr="00C85403">
        <w:rPr>
          <w:rFonts w:cstheme="minorHAnsi"/>
          <w:b/>
          <w:bCs/>
        </w:rPr>
        <w:t xml:space="preserve">our </w:t>
      </w:r>
      <w:r>
        <w:rPr>
          <w:rFonts w:cstheme="minorHAnsi"/>
          <w:b/>
          <w:bCs/>
        </w:rPr>
        <w:t>w</w:t>
      </w:r>
      <w:r w:rsidRPr="00C85403">
        <w:rPr>
          <w:rFonts w:cstheme="minorHAnsi"/>
          <w:b/>
          <w:bCs/>
        </w:rPr>
        <w:t xml:space="preserve">eeks </w:t>
      </w:r>
      <w:r>
        <w:rPr>
          <w:rFonts w:cstheme="minorHAnsi"/>
          <w:b/>
          <w:bCs/>
        </w:rPr>
        <w:t>b</w:t>
      </w:r>
      <w:r w:rsidRPr="0006191E">
        <w:rPr>
          <w:rFonts w:cstheme="minorHAnsi"/>
          <w:b/>
          <w:bCs/>
        </w:rPr>
        <w:t>efore Commitment Sunday</w:t>
      </w:r>
      <w:r>
        <w:rPr>
          <w:rFonts w:cstheme="minorHAnsi"/>
          <w:b/>
          <w:bCs/>
        </w:rPr>
        <w:t>)</w:t>
      </w:r>
    </w:p>
    <w:p w14:paraId="43CC1291" w14:textId="77777777" w:rsidR="00674682" w:rsidRPr="002A4427" w:rsidRDefault="00674682" w:rsidP="00674682">
      <w:pPr>
        <w:rPr>
          <w:rFonts w:cstheme="minorHAnsi"/>
        </w:rPr>
      </w:pPr>
      <w:r w:rsidRPr="002A4427">
        <w:rPr>
          <w:rFonts w:cstheme="minorHAnsi"/>
        </w:rPr>
        <w:t>Dear Church Family,</w:t>
      </w:r>
    </w:p>
    <w:p w14:paraId="06F11E25" w14:textId="77777777" w:rsidR="00674682" w:rsidRPr="002A4427" w:rsidRDefault="00674682" w:rsidP="00674682">
      <w:pPr>
        <w:rPr>
          <w:rFonts w:cstheme="minorHAnsi"/>
        </w:rPr>
      </w:pPr>
      <w:r w:rsidRPr="002A4427">
        <w:rPr>
          <w:rFonts w:cstheme="minorHAnsi"/>
        </w:rPr>
        <w:t xml:space="preserve">Sunday, (date) we begin a special </w:t>
      </w:r>
      <w:r>
        <w:rPr>
          <w:rFonts w:cstheme="minorHAnsi"/>
        </w:rPr>
        <w:t>w</w:t>
      </w:r>
      <w:r w:rsidRPr="002A4427">
        <w:rPr>
          <w:rFonts w:cstheme="minorHAnsi"/>
        </w:rPr>
        <w:t xml:space="preserve">orship </w:t>
      </w:r>
      <w:r>
        <w:rPr>
          <w:rFonts w:cstheme="minorHAnsi"/>
        </w:rPr>
        <w:t>s</w:t>
      </w:r>
      <w:r w:rsidRPr="002A4427">
        <w:rPr>
          <w:rFonts w:cstheme="minorHAnsi"/>
        </w:rPr>
        <w:t xml:space="preserve">eries and </w:t>
      </w:r>
      <w:r>
        <w:rPr>
          <w:rFonts w:cstheme="minorHAnsi"/>
        </w:rPr>
        <w:t>s</w:t>
      </w:r>
      <w:r w:rsidRPr="002A4427">
        <w:rPr>
          <w:rFonts w:cstheme="minorHAnsi"/>
        </w:rPr>
        <w:t>tewardship/</w:t>
      </w:r>
      <w:r>
        <w:rPr>
          <w:rFonts w:cstheme="minorHAnsi"/>
        </w:rPr>
        <w:t>g</w:t>
      </w:r>
      <w:r w:rsidRPr="002A4427">
        <w:rPr>
          <w:rFonts w:cstheme="minorHAnsi"/>
        </w:rPr>
        <w:t xml:space="preserve">enerosity </w:t>
      </w:r>
      <w:r>
        <w:rPr>
          <w:rFonts w:cstheme="minorHAnsi"/>
        </w:rPr>
        <w:t>c</w:t>
      </w:r>
      <w:r w:rsidRPr="002A4427">
        <w:rPr>
          <w:rFonts w:cstheme="minorHAnsi"/>
        </w:rPr>
        <w:t xml:space="preserve">ampaign entitled, </w:t>
      </w:r>
      <w:r>
        <w:rPr>
          <w:rFonts w:cstheme="minorHAnsi"/>
        </w:rPr>
        <w:t>“</w:t>
      </w:r>
      <w:r w:rsidRPr="002A4427">
        <w:rPr>
          <w:rFonts w:cstheme="minorHAnsi"/>
        </w:rPr>
        <w:t>Greater Than.</w:t>
      </w:r>
      <w:r>
        <w:rPr>
          <w:rFonts w:cstheme="minorHAnsi"/>
        </w:rPr>
        <w:t>”</w:t>
      </w:r>
      <w:r w:rsidRPr="002A4427">
        <w:rPr>
          <w:rFonts w:cstheme="minorHAnsi"/>
        </w:rPr>
        <w:t xml:space="preserve"> Over the next four weeks, we will reflect on growing as disciples of Christ through generosity. Being generous is about aligning our priorities with God’s priorities, aligning our hearts with God’s heart. We grow in that generosity as part of our individual spirituality</w:t>
      </w:r>
      <w:r>
        <w:rPr>
          <w:rFonts w:cstheme="minorHAnsi"/>
        </w:rPr>
        <w:t>;</w:t>
      </w:r>
      <w:r w:rsidRPr="002A4427">
        <w:rPr>
          <w:rFonts w:cstheme="minorHAnsi"/>
        </w:rPr>
        <w:t xml:space="preserve"> we also grow in generosity within our faith community as the body of Christ.</w:t>
      </w:r>
    </w:p>
    <w:p w14:paraId="6B1E2045" w14:textId="77777777" w:rsidR="00674682" w:rsidRPr="002A4427" w:rsidRDefault="00674682" w:rsidP="00674682">
      <w:pPr>
        <w:rPr>
          <w:rFonts w:cstheme="minorHAnsi"/>
        </w:rPr>
      </w:pPr>
      <w:r w:rsidRPr="002A4427">
        <w:rPr>
          <w:rFonts w:cstheme="minorHAnsi"/>
        </w:rPr>
        <w:t>Join us as we look at:</w:t>
      </w:r>
    </w:p>
    <w:p w14:paraId="7DC8E50F" w14:textId="77777777" w:rsidR="00674682" w:rsidRPr="002A4427" w:rsidRDefault="00674682" w:rsidP="00674682">
      <w:pPr>
        <w:rPr>
          <w:rFonts w:cstheme="minorHAnsi"/>
        </w:rPr>
      </w:pPr>
      <w:r w:rsidRPr="002A4427">
        <w:rPr>
          <w:rFonts w:cstheme="minorHAnsi"/>
        </w:rPr>
        <w:t>Week 1: We &gt; Me</w:t>
      </w:r>
    </w:p>
    <w:p w14:paraId="1F08632B" w14:textId="77777777" w:rsidR="00674682" w:rsidRPr="002A4427" w:rsidRDefault="00674682" w:rsidP="00674682">
      <w:pPr>
        <w:rPr>
          <w:rFonts w:cstheme="minorHAnsi"/>
        </w:rPr>
      </w:pPr>
      <w:r w:rsidRPr="002A4427">
        <w:rPr>
          <w:rFonts w:cstheme="minorHAnsi"/>
        </w:rPr>
        <w:t>If you want to go quickly, go alone. If you want to go far, go together.</w:t>
      </w:r>
    </w:p>
    <w:p w14:paraId="1FD11FB2" w14:textId="77777777" w:rsidR="00674682" w:rsidRPr="002A4427" w:rsidRDefault="00674682" w:rsidP="00674682">
      <w:pPr>
        <w:rPr>
          <w:rFonts w:cstheme="minorHAnsi"/>
        </w:rPr>
      </w:pPr>
      <w:r w:rsidRPr="002A4427">
        <w:rPr>
          <w:rFonts w:cstheme="minorHAnsi"/>
        </w:rPr>
        <w:t>Week 2: Investment &gt; Quick Fix</w:t>
      </w:r>
    </w:p>
    <w:p w14:paraId="34B9B68C" w14:textId="77777777" w:rsidR="00674682" w:rsidRPr="002A4427" w:rsidRDefault="00674682" w:rsidP="00674682">
      <w:pPr>
        <w:rPr>
          <w:rFonts w:cstheme="minorHAnsi"/>
        </w:rPr>
      </w:pPr>
      <w:r w:rsidRPr="002A4427">
        <w:rPr>
          <w:rFonts w:cstheme="minorHAnsi"/>
        </w:rPr>
        <w:t>When we build a solid foundation, instead of going for the quick fix, we can withstand the trials that will come our way.</w:t>
      </w:r>
    </w:p>
    <w:p w14:paraId="539CEC41" w14:textId="77777777" w:rsidR="00674682" w:rsidRPr="002A4427" w:rsidRDefault="00674682" w:rsidP="00674682">
      <w:pPr>
        <w:rPr>
          <w:rFonts w:cstheme="minorHAnsi"/>
        </w:rPr>
      </w:pPr>
      <w:r w:rsidRPr="002A4427">
        <w:rPr>
          <w:rFonts w:cstheme="minorHAnsi"/>
        </w:rPr>
        <w:t>Week 3: Abundance &gt; Comfort</w:t>
      </w:r>
    </w:p>
    <w:p w14:paraId="462059D2" w14:textId="77777777" w:rsidR="00674682" w:rsidRPr="002A4427" w:rsidRDefault="00674682" w:rsidP="00674682">
      <w:pPr>
        <w:rPr>
          <w:rFonts w:cstheme="minorHAnsi"/>
        </w:rPr>
      </w:pPr>
      <w:r w:rsidRPr="002A4427">
        <w:rPr>
          <w:rFonts w:cstheme="minorHAnsi"/>
        </w:rPr>
        <w:t xml:space="preserve">When we recognize </w:t>
      </w:r>
      <w:proofErr w:type="gramStart"/>
      <w:r w:rsidRPr="002A4427">
        <w:rPr>
          <w:rFonts w:cstheme="minorHAnsi"/>
        </w:rPr>
        <w:t>all</w:t>
      </w:r>
      <w:proofErr w:type="gramEnd"/>
      <w:r w:rsidRPr="002A4427">
        <w:rPr>
          <w:rFonts w:cstheme="minorHAnsi"/>
        </w:rPr>
        <w:t xml:space="preserve"> we have as a gift from God, we can give out of our abundance, rather than trying to keep ourselves comfortable.</w:t>
      </w:r>
    </w:p>
    <w:p w14:paraId="6222AFD1" w14:textId="77777777" w:rsidR="00674682" w:rsidRPr="002A4427" w:rsidRDefault="00674682" w:rsidP="00674682">
      <w:pPr>
        <w:rPr>
          <w:rFonts w:cstheme="minorHAnsi"/>
        </w:rPr>
      </w:pPr>
      <w:r w:rsidRPr="002A4427">
        <w:rPr>
          <w:rFonts w:cstheme="minorHAnsi"/>
        </w:rPr>
        <w:t xml:space="preserve">Week 4: </w:t>
      </w:r>
      <w:bookmarkStart w:id="1" w:name="_Hlk52263079"/>
      <w:r w:rsidRPr="002A4427">
        <w:rPr>
          <w:rFonts w:cstheme="minorHAnsi"/>
        </w:rPr>
        <w:t>Possibility &gt; Status Quo</w:t>
      </w:r>
      <w:bookmarkEnd w:id="1"/>
    </w:p>
    <w:p w14:paraId="67BFDFA8" w14:textId="77777777" w:rsidR="00674682" w:rsidRPr="002A4427" w:rsidRDefault="00674682" w:rsidP="00674682">
      <w:pPr>
        <w:rPr>
          <w:rFonts w:cstheme="minorHAnsi"/>
        </w:rPr>
      </w:pPr>
      <w:r w:rsidRPr="002A4427">
        <w:rPr>
          <w:rFonts w:cstheme="minorHAnsi"/>
        </w:rPr>
        <w:t>Whether or not we like the way things are, we tend to default to the status quo. Leaning on Christ, we have the power to discover endless possibilities.</w:t>
      </w:r>
    </w:p>
    <w:p w14:paraId="46F41E1A" w14:textId="77777777" w:rsidR="00674682" w:rsidRPr="002A4427" w:rsidRDefault="00674682" w:rsidP="00674682">
      <w:pPr>
        <w:rPr>
          <w:rFonts w:cstheme="minorHAnsi"/>
        </w:rPr>
      </w:pPr>
      <w:r w:rsidRPr="002A4427">
        <w:rPr>
          <w:rFonts w:cstheme="minorHAnsi"/>
        </w:rPr>
        <w:t>(Share the Greater Than Dream here)</w:t>
      </w:r>
    </w:p>
    <w:p w14:paraId="1E339EC5" w14:textId="77777777" w:rsidR="00674682" w:rsidRPr="002A4427" w:rsidRDefault="00674682" w:rsidP="00674682">
      <w:pPr>
        <w:rPr>
          <w:rFonts w:cstheme="minorHAnsi"/>
        </w:rPr>
      </w:pPr>
      <w:r w:rsidRPr="002A4427">
        <w:rPr>
          <w:rFonts w:cstheme="minorHAnsi"/>
        </w:rPr>
        <w:t xml:space="preserve">Small groups are forming so that you can take this worship experience even deeper.  We want everyone to engage in what it means to live a life that is Greater Than.  </w:t>
      </w:r>
    </w:p>
    <w:p w14:paraId="3D5E9E71" w14:textId="77777777" w:rsidR="00674682" w:rsidRPr="002A4427" w:rsidRDefault="00674682" w:rsidP="00674682">
      <w:pPr>
        <w:rPr>
          <w:rFonts w:cstheme="minorHAnsi"/>
        </w:rPr>
      </w:pPr>
      <w:r w:rsidRPr="002A4427">
        <w:rPr>
          <w:rFonts w:cstheme="minorHAnsi"/>
        </w:rPr>
        <w:t>In four weeks, we will gather for worship and a commitment celebration on _______________ (INSERT DATE).  Your presence is important as our congregation considers the next step for our mission and ministry. (Here you will need to customize how your congregation is gathering for worship and what your celebration will look like</w:t>
      </w:r>
      <w:r>
        <w:rPr>
          <w:rFonts w:cstheme="minorHAnsi"/>
        </w:rPr>
        <w:t>; it may be a virtual gathering)</w:t>
      </w:r>
      <w:r w:rsidRPr="002A4427">
        <w:rPr>
          <w:rFonts w:cstheme="minorHAnsi"/>
        </w:rPr>
        <w:t>.</w:t>
      </w:r>
    </w:p>
    <w:p w14:paraId="71F13BB3" w14:textId="77777777" w:rsidR="00674682" w:rsidRPr="002A4427" w:rsidRDefault="00674682" w:rsidP="00674682">
      <w:pPr>
        <w:rPr>
          <w:rFonts w:cstheme="minorHAnsi"/>
        </w:rPr>
      </w:pPr>
    </w:p>
    <w:p w14:paraId="4E8C3C62" w14:textId="77777777" w:rsidR="00674682" w:rsidRPr="002A4427" w:rsidRDefault="00674682" w:rsidP="00674682">
      <w:pPr>
        <w:rPr>
          <w:rFonts w:cstheme="minorHAnsi"/>
        </w:rPr>
      </w:pPr>
      <w:r w:rsidRPr="002A4427">
        <w:rPr>
          <w:rFonts w:cstheme="minorHAnsi"/>
        </w:rPr>
        <w:t>Faithfully,</w:t>
      </w:r>
    </w:p>
    <w:p w14:paraId="74F56D44" w14:textId="77777777" w:rsidR="00674682" w:rsidRPr="002A4427" w:rsidRDefault="00674682" w:rsidP="00674682">
      <w:pPr>
        <w:rPr>
          <w:rFonts w:cstheme="minorHAnsi"/>
        </w:rPr>
      </w:pPr>
      <w:r w:rsidRPr="002A4427">
        <w:rPr>
          <w:rFonts w:cstheme="minorHAnsi"/>
        </w:rPr>
        <w:t>Pastor and Finance Chair</w:t>
      </w:r>
    </w:p>
    <w:p w14:paraId="204D7B21" w14:textId="77777777" w:rsidR="00674682" w:rsidRPr="00677FBD" w:rsidRDefault="00674682" w:rsidP="44D16697">
      <w:pPr>
        <w:jc w:val="center"/>
        <w:rPr>
          <w:rFonts w:ascii="Franklin Gothic Book" w:hAnsi="Franklin Gothic Book"/>
          <w:color w:val="12674E"/>
          <w:sz w:val="28"/>
          <w:szCs w:val="28"/>
        </w:rPr>
      </w:pPr>
    </w:p>
    <w:sectPr w:rsidR="00674682" w:rsidRPr="00677FBD" w:rsidSect="00677FBD">
      <w:headerReference w:type="default" r:id="rId8"/>
      <w:footerReference w:type="default" r:id="rId9"/>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C7C8" w14:textId="77777777" w:rsidR="007B68D2" w:rsidRDefault="007B68D2" w:rsidP="00677FBD">
      <w:pPr>
        <w:spacing w:after="0" w:line="240" w:lineRule="auto"/>
      </w:pPr>
      <w:r>
        <w:separator/>
      </w:r>
    </w:p>
  </w:endnote>
  <w:endnote w:type="continuationSeparator" w:id="0">
    <w:p w14:paraId="1495A610" w14:textId="77777777" w:rsidR="007B68D2" w:rsidRDefault="007B68D2"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B3CD" w14:textId="77777777" w:rsidR="007B68D2" w:rsidRDefault="007B68D2" w:rsidP="00677FBD">
      <w:pPr>
        <w:spacing w:after="0" w:line="240" w:lineRule="auto"/>
      </w:pPr>
      <w:r>
        <w:separator/>
      </w:r>
    </w:p>
  </w:footnote>
  <w:footnote w:type="continuationSeparator" w:id="0">
    <w:p w14:paraId="108C789E" w14:textId="77777777" w:rsidR="007B68D2" w:rsidRDefault="007B68D2"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1AC" w14:textId="727851B7" w:rsidR="00677FBD" w:rsidRDefault="00677FBD" w:rsidP="00677FBD">
    <w:pPr>
      <w:pStyle w:val="Header"/>
      <w:jc w:val="center"/>
    </w:pPr>
    <w:r>
      <w:rPr>
        <w:noProof/>
      </w:rPr>
      <w:drawing>
        <wp:inline distT="0" distB="0" distL="0" distR="0" wp14:anchorId="1F64BB8A" wp14:editId="767B69B5">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0CE3CFDF" w14:textId="77777777" w:rsidR="00677FBD" w:rsidRDefault="00677FBD" w:rsidP="00677F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DF0"/>
    <w:multiLevelType w:val="hybridMultilevel"/>
    <w:tmpl w:val="074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1ABE"/>
    <w:multiLevelType w:val="hybridMultilevel"/>
    <w:tmpl w:val="3ED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61EA"/>
    <w:multiLevelType w:val="hybridMultilevel"/>
    <w:tmpl w:val="55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1039"/>
    <w:multiLevelType w:val="hybridMultilevel"/>
    <w:tmpl w:val="270C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19B0FE6"/>
    <w:multiLevelType w:val="hybridMultilevel"/>
    <w:tmpl w:val="4EC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428E2"/>
    <w:multiLevelType w:val="hybridMultilevel"/>
    <w:tmpl w:val="538C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F7F44"/>
    <w:multiLevelType w:val="hybridMultilevel"/>
    <w:tmpl w:val="2F0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5604E"/>
    <w:multiLevelType w:val="hybridMultilevel"/>
    <w:tmpl w:val="9814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615544"/>
    <w:rsid w:val="00674682"/>
    <w:rsid w:val="00677FBD"/>
    <w:rsid w:val="007B68D2"/>
    <w:rsid w:val="00BA7ABF"/>
    <w:rsid w:val="00D38212"/>
    <w:rsid w:val="00D77627"/>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 w:type="paragraph" w:styleId="ListParagraph">
    <w:name w:val="List Paragraph"/>
    <w:basedOn w:val="Normal"/>
    <w:uiPriority w:val="34"/>
    <w:qFormat/>
    <w:rsid w:val="0067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AF35-CF08-48C4-BA7F-AEA62150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2020-10-14T18:29:00Z</dcterms:created>
  <dcterms:modified xsi:type="dcterms:W3CDTF">2020-10-14T18:29:00Z</dcterms:modified>
</cp:coreProperties>
</file>