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B8858" w14:textId="67ADA5BD" w:rsidR="00695F8B" w:rsidRPr="005B7E71" w:rsidRDefault="00695F8B" w:rsidP="00D1174D">
      <w:pPr>
        <w:jc w:val="center"/>
        <w:rPr>
          <w:rFonts w:ascii="Franklin Gothic Book" w:hAnsi="Franklin Gothic Book" w:cstheme="minorHAnsi"/>
          <w:bCs/>
          <w:sz w:val="28"/>
          <w:szCs w:val="28"/>
        </w:rPr>
      </w:pPr>
      <w:r w:rsidRPr="005B7E71">
        <w:rPr>
          <w:rFonts w:ascii="Franklin Gothic Book" w:hAnsi="Franklin Gothic Book" w:cstheme="minorHAnsi"/>
          <w:bCs/>
          <w:sz w:val="28"/>
          <w:szCs w:val="28"/>
        </w:rPr>
        <w:t>Called to More: Good Friday Service</w:t>
      </w:r>
      <w:r w:rsidR="005B7E71" w:rsidRPr="005B7E71">
        <w:rPr>
          <w:rFonts w:ascii="Franklin Gothic Book" w:hAnsi="Franklin Gothic Book" w:cstheme="minorHAnsi"/>
          <w:bCs/>
          <w:sz w:val="28"/>
          <w:szCs w:val="28"/>
        </w:rPr>
        <w:t xml:space="preserve"> | </w:t>
      </w:r>
      <w:r w:rsidRPr="005B7E71">
        <w:rPr>
          <w:rFonts w:ascii="Franklin Gothic Book" w:hAnsi="Franklin Gothic Book" w:cstheme="minorHAnsi"/>
          <w:bCs/>
          <w:sz w:val="28"/>
          <w:szCs w:val="28"/>
        </w:rPr>
        <w:t>Savi</w:t>
      </w:r>
      <w:bookmarkStart w:id="0" w:name="_GoBack"/>
      <w:bookmarkEnd w:id="0"/>
      <w:r w:rsidRPr="005B7E71">
        <w:rPr>
          <w:rFonts w:ascii="Franklin Gothic Book" w:hAnsi="Franklin Gothic Book" w:cstheme="minorHAnsi"/>
          <w:bCs/>
          <w:sz w:val="28"/>
          <w:szCs w:val="28"/>
        </w:rPr>
        <w:t>ng Grace in the Darkest of Moments</w:t>
      </w:r>
    </w:p>
    <w:p w14:paraId="0BE16315" w14:textId="6D364DD1" w:rsidR="00D1174D" w:rsidRPr="005B7E71" w:rsidRDefault="00D1174D" w:rsidP="00D1174D">
      <w:pPr>
        <w:contextualSpacing/>
        <w:rPr>
          <w:rFonts w:cstheme="minorHAnsi"/>
        </w:rPr>
      </w:pPr>
      <w:r w:rsidRPr="005B7E71">
        <w:rPr>
          <w:rFonts w:cstheme="minorHAnsi"/>
          <w:b/>
          <w:bCs/>
        </w:rPr>
        <w:t>Call to Worship:</w:t>
      </w:r>
      <w:r w:rsidRPr="005B7E71">
        <w:rPr>
          <w:rFonts w:cstheme="minorHAnsi"/>
          <w:bCs/>
        </w:rPr>
        <w:br/>
      </w:r>
      <w:r w:rsidRPr="005B7E71">
        <w:rPr>
          <w:rFonts w:cstheme="minorHAnsi"/>
        </w:rPr>
        <w:t xml:space="preserve">We gather this day at the foot of an old rugged cross. </w:t>
      </w:r>
    </w:p>
    <w:p w14:paraId="60A2D473" w14:textId="77777777" w:rsidR="00D1174D" w:rsidRPr="005B7E71" w:rsidRDefault="00D1174D" w:rsidP="00D1174D">
      <w:pPr>
        <w:contextualSpacing/>
        <w:rPr>
          <w:rFonts w:cstheme="minorHAnsi"/>
          <w:b/>
        </w:rPr>
      </w:pPr>
      <w:r w:rsidRPr="005B7E71">
        <w:rPr>
          <w:rFonts w:cstheme="minorHAnsi"/>
          <w:b/>
        </w:rPr>
        <w:t xml:space="preserve">We gather in reverence and awe of the ultimate sacrifice made for us. </w:t>
      </w:r>
    </w:p>
    <w:p w14:paraId="61BD25FA" w14:textId="4BC657EB" w:rsidR="00D1174D" w:rsidRPr="005B7E71" w:rsidRDefault="00D1174D" w:rsidP="00D1174D">
      <w:pPr>
        <w:contextualSpacing/>
        <w:rPr>
          <w:rFonts w:cstheme="minorHAnsi"/>
        </w:rPr>
      </w:pPr>
      <w:r w:rsidRPr="005B7E71">
        <w:rPr>
          <w:rFonts w:cstheme="minorHAnsi"/>
        </w:rPr>
        <w:t>We join in solemn worship remember</w:t>
      </w:r>
      <w:r w:rsidR="00B84A50">
        <w:rPr>
          <w:rFonts w:cstheme="minorHAnsi"/>
        </w:rPr>
        <w:t>ing</w:t>
      </w:r>
      <w:r w:rsidRPr="005B7E71">
        <w:rPr>
          <w:rFonts w:cstheme="minorHAnsi"/>
        </w:rPr>
        <w:t xml:space="preserve"> that Christ bore such an agonizing pain and death, to stand in the gap for us. </w:t>
      </w:r>
    </w:p>
    <w:p w14:paraId="3066DEBC" w14:textId="575449DA" w:rsidR="00D1174D" w:rsidRPr="005B7E71" w:rsidRDefault="00D1174D" w:rsidP="00D1174D">
      <w:pPr>
        <w:contextualSpacing/>
        <w:rPr>
          <w:rFonts w:cstheme="minorHAnsi"/>
          <w:b/>
        </w:rPr>
      </w:pPr>
      <w:r w:rsidRPr="005B7E71">
        <w:rPr>
          <w:rFonts w:cstheme="minorHAnsi"/>
          <w:b/>
        </w:rPr>
        <w:t xml:space="preserve">There is no greater love than this, to lay down one’s life for a friend. </w:t>
      </w:r>
    </w:p>
    <w:p w14:paraId="757B8FE3" w14:textId="57A22502" w:rsidR="00D1174D" w:rsidRPr="005B7E71" w:rsidRDefault="00D1174D" w:rsidP="00D1174D">
      <w:pPr>
        <w:contextualSpacing/>
        <w:rPr>
          <w:rFonts w:cstheme="minorHAnsi"/>
        </w:rPr>
      </w:pPr>
      <w:r w:rsidRPr="005B7E71">
        <w:rPr>
          <w:rFonts w:cstheme="minorHAnsi"/>
        </w:rPr>
        <w:t xml:space="preserve">As we sing, pray and read the holy scriptures, may we be drawn closer to Christ as we stand at the foot of this cross. </w:t>
      </w:r>
    </w:p>
    <w:p w14:paraId="3AC1CDE2" w14:textId="24640459" w:rsidR="00D1174D" w:rsidRPr="005B7E71" w:rsidRDefault="00D1174D" w:rsidP="00D1174D">
      <w:pPr>
        <w:rPr>
          <w:rFonts w:cstheme="minorHAnsi"/>
          <w:b/>
        </w:rPr>
      </w:pPr>
      <w:r w:rsidRPr="005B7E71">
        <w:rPr>
          <w:rFonts w:cstheme="minorHAnsi"/>
          <w:b/>
        </w:rPr>
        <w:t xml:space="preserve">We honor and worship you today, oh Christ, our Savior and Redeemer, remembering the price you have paid for all of us. </w:t>
      </w:r>
    </w:p>
    <w:p w14:paraId="3EECF15B" w14:textId="0232FB95" w:rsidR="00D1174D" w:rsidRPr="005B7E71" w:rsidRDefault="00D1174D" w:rsidP="00D1174D">
      <w:pPr>
        <w:rPr>
          <w:rFonts w:cstheme="minorHAnsi"/>
        </w:rPr>
      </w:pPr>
      <w:r w:rsidRPr="005B7E71">
        <w:rPr>
          <w:rFonts w:cstheme="minorHAnsi"/>
          <w:b/>
        </w:rPr>
        <w:t>Opening Unison Prayer:</w:t>
      </w:r>
      <w:r w:rsidRPr="005B7E71">
        <w:rPr>
          <w:rFonts w:cstheme="minorHAnsi"/>
        </w:rPr>
        <w:br/>
        <w:t xml:space="preserve">God of our salvation, who are we that you are mindful of us?  That you would save us? You know our sins, our shortcomings, our downfalls and our mistakes, and yet you still love us. We bow in reverence and humility at such overwhelming love and mercy. Thank you for grace that abounds, for love that supersedes and mercy that looks beyond faults and see our needs.  </w:t>
      </w:r>
    </w:p>
    <w:p w14:paraId="12D17109" w14:textId="6FEADF9E" w:rsidR="005B7E71" w:rsidRDefault="00D1174D" w:rsidP="00D1174D">
      <w:pPr>
        <w:rPr>
          <w:rFonts w:cstheme="minorHAnsi"/>
        </w:rPr>
      </w:pPr>
      <w:r w:rsidRPr="005B7E71">
        <w:rPr>
          <w:rFonts w:cstheme="minorHAnsi"/>
          <w:b/>
        </w:rPr>
        <w:t>Scripture</w:t>
      </w:r>
      <w:r w:rsidR="005B7E71">
        <w:rPr>
          <w:rFonts w:cstheme="minorHAnsi"/>
          <w:b/>
        </w:rPr>
        <w:t xml:space="preserve"> Passages</w:t>
      </w:r>
      <w:r w:rsidRPr="005B7E71">
        <w:rPr>
          <w:rFonts w:cstheme="minorHAnsi"/>
          <w:b/>
        </w:rPr>
        <w:t>:</w:t>
      </w:r>
      <w:r w:rsidRPr="005B7E71">
        <w:rPr>
          <w:rFonts w:cstheme="minorHAnsi"/>
        </w:rPr>
        <w:br/>
        <w:t>Isaiah 53:3-7</w:t>
      </w:r>
      <w:r w:rsidRPr="005B7E71">
        <w:rPr>
          <w:rFonts w:cstheme="minorHAnsi"/>
        </w:rPr>
        <w:br/>
        <w:t>Luke 23:26-49</w:t>
      </w:r>
      <w:r w:rsidRPr="005B7E71">
        <w:rPr>
          <w:rFonts w:cstheme="minorHAnsi"/>
        </w:rPr>
        <w:br/>
        <w:t>Romans 5:12-15</w:t>
      </w:r>
    </w:p>
    <w:p w14:paraId="394C4A8B" w14:textId="77777777" w:rsidR="005B7E71" w:rsidRDefault="005B7E71" w:rsidP="005B7E71">
      <w:pPr>
        <w:pStyle w:val="Heading2"/>
        <w:ind w:left="0"/>
      </w:pPr>
      <w:r>
        <w:t>Music Suggestions:</w:t>
      </w:r>
    </w:p>
    <w:p w14:paraId="5D954AA7" w14:textId="00AAF381" w:rsidR="005B7E71" w:rsidRPr="005B7E71" w:rsidRDefault="005B7E71" w:rsidP="005B7E71">
      <w:pPr>
        <w:rPr>
          <w:rFonts w:cstheme="minorHAnsi"/>
        </w:rPr>
      </w:pPr>
      <w:r w:rsidRPr="005B7E71">
        <w:rPr>
          <w:rFonts w:cstheme="minorHAnsi"/>
        </w:rPr>
        <w:t>W&amp;S #3100, AAHH #357 – Jesus Paid It All</w:t>
      </w:r>
      <w:r w:rsidRPr="005B7E71">
        <w:rPr>
          <w:rFonts w:cstheme="minorHAnsi"/>
        </w:rPr>
        <w:br/>
        <w:t>Casting Crowns – Glorious Day (Living He Loved Me)</w:t>
      </w:r>
      <w:r w:rsidRPr="005B7E71">
        <w:rPr>
          <w:rFonts w:cstheme="minorHAnsi"/>
        </w:rPr>
        <w:br/>
        <w:t>North Point – Death Was Arrested</w:t>
      </w:r>
      <w:r w:rsidRPr="005B7E71">
        <w:rPr>
          <w:rFonts w:cstheme="minorHAnsi"/>
        </w:rPr>
        <w:br/>
        <w:t>AAHH #235 – One Day (Living He Loved Me)</w:t>
      </w:r>
      <w:r w:rsidRPr="005B7E71">
        <w:rPr>
          <w:rFonts w:cstheme="minorHAnsi"/>
        </w:rPr>
        <w:br/>
        <w:t>AAHH #256 – The Blood Will Never Lose Its Power</w:t>
      </w:r>
      <w:r w:rsidRPr="005B7E71">
        <w:rPr>
          <w:rFonts w:cstheme="minorHAnsi"/>
        </w:rPr>
        <w:br/>
        <w:t>Redeemed – Big Daddy Weave CCLI #6219086</w:t>
      </w:r>
      <w:r w:rsidRPr="005B7E71">
        <w:rPr>
          <w:rFonts w:cstheme="minorHAnsi"/>
        </w:rPr>
        <w:br/>
        <w:t xml:space="preserve">Kurt </w:t>
      </w:r>
      <w:proofErr w:type="spellStart"/>
      <w:r w:rsidRPr="005B7E71">
        <w:rPr>
          <w:rFonts w:cstheme="minorHAnsi"/>
        </w:rPr>
        <w:t>Carr</w:t>
      </w:r>
      <w:proofErr w:type="spellEnd"/>
      <w:r w:rsidRPr="005B7E71">
        <w:rPr>
          <w:rFonts w:cstheme="minorHAnsi"/>
        </w:rPr>
        <w:t xml:space="preserve"> – They Didn’t Know</w:t>
      </w:r>
    </w:p>
    <w:p w14:paraId="2091A404" w14:textId="77777777" w:rsidR="005B7E71" w:rsidRDefault="005B7E71">
      <w:pPr>
        <w:rPr>
          <w:rFonts w:cstheme="minorHAnsi"/>
        </w:rPr>
      </w:pPr>
      <w:r>
        <w:rPr>
          <w:rFonts w:cstheme="minorHAnsi"/>
        </w:rPr>
        <w:br w:type="page"/>
      </w:r>
    </w:p>
    <w:p w14:paraId="43825D74" w14:textId="2B1532B7" w:rsidR="00D1174D" w:rsidRPr="005B7E71" w:rsidRDefault="00D1174D" w:rsidP="005B7E71">
      <w:pPr>
        <w:spacing w:after="0" w:line="240" w:lineRule="auto"/>
        <w:contextualSpacing/>
        <w:rPr>
          <w:rFonts w:cstheme="minorHAnsi"/>
          <w:b/>
        </w:rPr>
      </w:pPr>
      <w:r w:rsidRPr="005B7E71">
        <w:rPr>
          <w:rFonts w:cstheme="minorHAnsi"/>
          <w:b/>
        </w:rPr>
        <w:lastRenderedPageBreak/>
        <w:t>Sermon</w:t>
      </w:r>
    </w:p>
    <w:tbl>
      <w:tblPr>
        <w:tblW w:w="10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
        <w:gridCol w:w="9165"/>
      </w:tblGrid>
      <w:tr w:rsidR="00D1174D" w:rsidRPr="005B7E71" w14:paraId="6AA63E8C" w14:textId="77777777" w:rsidTr="005B7E71">
        <w:trPr>
          <w:trHeight w:val="870"/>
        </w:trPr>
        <w:tc>
          <w:tcPr>
            <w:tcW w:w="1455" w:type="dxa"/>
            <w:tcBorders>
              <w:top w:val="nil"/>
              <w:left w:val="nil"/>
              <w:bottom w:val="nil"/>
              <w:right w:val="nil"/>
            </w:tcBorders>
            <w:shd w:val="clear" w:color="auto" w:fill="auto"/>
            <w:vAlign w:val="center"/>
            <w:hideMark/>
          </w:tcPr>
          <w:p w14:paraId="5C42514D" w14:textId="77777777" w:rsidR="00D1174D" w:rsidRPr="005B7E71" w:rsidRDefault="00D1174D" w:rsidP="005B7E71">
            <w:pPr>
              <w:spacing w:after="0" w:line="240" w:lineRule="auto"/>
              <w:contextualSpacing/>
              <w:textAlignment w:val="baseline"/>
              <w:rPr>
                <w:rFonts w:eastAsia="Times New Roman" w:cstheme="minorHAnsi"/>
              </w:rPr>
            </w:pPr>
            <w:r w:rsidRPr="005B7E71">
              <w:rPr>
                <w:rFonts w:eastAsia="Times New Roman" w:cstheme="minorHAnsi"/>
                <w:color w:val="1F3864"/>
              </w:rPr>
              <w:t>Scripture Passage</w:t>
            </w:r>
            <w:r w:rsidRPr="005B7E71">
              <w:rPr>
                <w:rFonts w:eastAsia="Times New Roman" w:cstheme="minorHAnsi"/>
              </w:rPr>
              <w:t> </w:t>
            </w:r>
          </w:p>
        </w:tc>
        <w:tc>
          <w:tcPr>
            <w:tcW w:w="9165" w:type="dxa"/>
            <w:tcBorders>
              <w:top w:val="nil"/>
              <w:left w:val="nil"/>
              <w:bottom w:val="nil"/>
              <w:right w:val="nil"/>
            </w:tcBorders>
            <w:shd w:val="clear" w:color="auto" w:fill="auto"/>
            <w:vAlign w:val="center"/>
            <w:hideMark/>
          </w:tcPr>
          <w:p w14:paraId="7735EBDC" w14:textId="77777777" w:rsidR="00D1174D" w:rsidRPr="005B7E71" w:rsidRDefault="00D1174D" w:rsidP="005B7E71">
            <w:pPr>
              <w:spacing w:after="0" w:line="240" w:lineRule="auto"/>
              <w:contextualSpacing/>
              <w:textAlignment w:val="baseline"/>
              <w:rPr>
                <w:rFonts w:eastAsia="Times New Roman" w:cstheme="minorHAnsi"/>
              </w:rPr>
            </w:pPr>
            <w:r w:rsidRPr="005B7E71">
              <w:rPr>
                <w:rFonts w:eastAsia="Times New Roman" w:cstheme="minorHAnsi"/>
              </w:rPr>
              <w:t>Luke 23:26-49 </w:t>
            </w:r>
          </w:p>
        </w:tc>
      </w:tr>
      <w:tr w:rsidR="00D1174D" w:rsidRPr="005B7E71" w14:paraId="635D969B" w14:textId="77777777" w:rsidTr="005B7E71">
        <w:tc>
          <w:tcPr>
            <w:tcW w:w="1455" w:type="dxa"/>
            <w:tcBorders>
              <w:top w:val="nil"/>
              <w:left w:val="nil"/>
              <w:bottom w:val="nil"/>
              <w:right w:val="nil"/>
            </w:tcBorders>
            <w:shd w:val="clear" w:color="auto" w:fill="auto"/>
            <w:vAlign w:val="center"/>
            <w:hideMark/>
          </w:tcPr>
          <w:p w14:paraId="06BA62CB" w14:textId="77777777" w:rsidR="00D1174D" w:rsidRPr="005B7E71" w:rsidRDefault="00D1174D" w:rsidP="005B7E71">
            <w:pPr>
              <w:spacing w:after="0" w:line="240" w:lineRule="auto"/>
              <w:contextualSpacing/>
              <w:textAlignment w:val="baseline"/>
              <w:rPr>
                <w:rFonts w:eastAsia="Times New Roman" w:cstheme="minorHAnsi"/>
              </w:rPr>
            </w:pPr>
            <w:r w:rsidRPr="005B7E71">
              <w:rPr>
                <w:rFonts w:eastAsia="Times New Roman" w:cstheme="minorHAnsi"/>
                <w:color w:val="1F3864"/>
              </w:rPr>
              <w:t>Focus Statement</w:t>
            </w:r>
            <w:r w:rsidRPr="005B7E71">
              <w:rPr>
                <w:rFonts w:eastAsia="Times New Roman" w:cstheme="minorHAnsi"/>
              </w:rPr>
              <w:t> </w:t>
            </w:r>
          </w:p>
        </w:tc>
        <w:tc>
          <w:tcPr>
            <w:tcW w:w="9165" w:type="dxa"/>
            <w:tcBorders>
              <w:top w:val="nil"/>
              <w:left w:val="nil"/>
              <w:bottom w:val="nil"/>
              <w:right w:val="nil"/>
            </w:tcBorders>
            <w:shd w:val="clear" w:color="auto" w:fill="auto"/>
            <w:vAlign w:val="center"/>
            <w:hideMark/>
          </w:tcPr>
          <w:p w14:paraId="3AE65FE1" w14:textId="06E4FCDE" w:rsidR="00D1174D" w:rsidRDefault="00D1174D" w:rsidP="005B7E71">
            <w:pPr>
              <w:spacing w:after="0" w:line="240" w:lineRule="auto"/>
              <w:contextualSpacing/>
              <w:textAlignment w:val="baseline"/>
              <w:rPr>
                <w:rFonts w:eastAsia="Times New Roman" w:cstheme="minorHAnsi"/>
              </w:rPr>
            </w:pPr>
            <w:r w:rsidRPr="005B7E71">
              <w:rPr>
                <w:rFonts w:eastAsia="Times New Roman" w:cstheme="minorHAnsi"/>
              </w:rPr>
              <w:t xml:space="preserve">In the darkest and most painful of moments, nailed to </w:t>
            </w:r>
            <w:r w:rsidR="00B84A50">
              <w:rPr>
                <w:rFonts w:eastAsia="Times New Roman" w:cstheme="minorHAnsi"/>
              </w:rPr>
              <w:t xml:space="preserve">a </w:t>
            </w:r>
            <w:r w:rsidRPr="005B7E71">
              <w:rPr>
                <w:rFonts w:eastAsia="Times New Roman" w:cstheme="minorHAnsi"/>
              </w:rPr>
              <w:t>cross, paying the price for sins he did not commit, Christ shows us love and forgiveness in a manner that humanity had never experienced. A redeeming sacrifice that opened the door for all who would come.  </w:t>
            </w:r>
          </w:p>
          <w:p w14:paraId="75F05D91" w14:textId="77777777" w:rsidR="005B7E71" w:rsidRDefault="005B7E71" w:rsidP="005B7E71">
            <w:pPr>
              <w:spacing w:after="0" w:line="240" w:lineRule="auto"/>
              <w:contextualSpacing/>
              <w:textAlignment w:val="baseline"/>
              <w:rPr>
                <w:rFonts w:eastAsia="Times New Roman" w:cstheme="minorHAnsi"/>
              </w:rPr>
            </w:pPr>
          </w:p>
          <w:p w14:paraId="376CC8BC" w14:textId="674771D1" w:rsidR="005B7E71" w:rsidRPr="005B7E71" w:rsidRDefault="005B7E71" w:rsidP="005B7E71">
            <w:pPr>
              <w:spacing w:after="0" w:line="240" w:lineRule="auto"/>
              <w:contextualSpacing/>
              <w:textAlignment w:val="baseline"/>
              <w:rPr>
                <w:rFonts w:eastAsia="Times New Roman" w:cstheme="minorHAnsi"/>
              </w:rPr>
            </w:pPr>
          </w:p>
        </w:tc>
      </w:tr>
      <w:tr w:rsidR="00D1174D" w:rsidRPr="005B7E71" w14:paraId="1853CECA" w14:textId="77777777" w:rsidTr="005B7E71">
        <w:trPr>
          <w:trHeight w:val="1260"/>
        </w:trPr>
        <w:tc>
          <w:tcPr>
            <w:tcW w:w="1455" w:type="dxa"/>
            <w:tcBorders>
              <w:top w:val="nil"/>
              <w:left w:val="nil"/>
              <w:bottom w:val="nil"/>
              <w:right w:val="nil"/>
            </w:tcBorders>
            <w:shd w:val="clear" w:color="auto" w:fill="F2F2F2"/>
            <w:vAlign w:val="center"/>
            <w:hideMark/>
          </w:tcPr>
          <w:p w14:paraId="49287BC7" w14:textId="77777777" w:rsidR="00D1174D" w:rsidRPr="005B7E71" w:rsidRDefault="00D1174D" w:rsidP="005B7E71">
            <w:pPr>
              <w:spacing w:after="0" w:line="240" w:lineRule="auto"/>
              <w:contextualSpacing/>
              <w:textAlignment w:val="baseline"/>
              <w:rPr>
                <w:rFonts w:eastAsia="Times New Roman" w:cstheme="minorHAnsi"/>
                <w:color w:val="1F3864"/>
              </w:rPr>
            </w:pPr>
            <w:r w:rsidRPr="005B7E71">
              <w:rPr>
                <w:rFonts w:eastAsia="Times New Roman" w:cstheme="minorHAnsi"/>
                <w:color w:val="1F3864"/>
              </w:rPr>
              <w:t>ME/WE</w:t>
            </w:r>
            <w:r w:rsidRPr="005B7E71">
              <w:rPr>
                <w:rFonts w:eastAsia="Times New Roman" w:cstheme="minorHAnsi"/>
              </w:rPr>
              <w:t> </w:t>
            </w:r>
          </w:p>
          <w:p w14:paraId="67DFF6F4" w14:textId="77777777" w:rsidR="00D1174D" w:rsidRPr="005B7E71" w:rsidRDefault="00D1174D" w:rsidP="005B7E71">
            <w:pPr>
              <w:spacing w:after="0" w:line="240" w:lineRule="auto"/>
              <w:contextualSpacing/>
              <w:rPr>
                <w:rFonts w:eastAsia="Times New Roman" w:cstheme="minorHAnsi"/>
              </w:rPr>
            </w:pPr>
          </w:p>
          <w:p w14:paraId="44D19682" w14:textId="77777777" w:rsidR="00D1174D" w:rsidRPr="005B7E71" w:rsidRDefault="00D1174D" w:rsidP="005B7E71">
            <w:pPr>
              <w:spacing w:after="0" w:line="240" w:lineRule="auto"/>
              <w:contextualSpacing/>
              <w:rPr>
                <w:rFonts w:eastAsia="Times New Roman" w:cstheme="minorHAnsi"/>
              </w:rPr>
            </w:pPr>
          </w:p>
          <w:p w14:paraId="71AA79FB" w14:textId="77777777" w:rsidR="00D1174D" w:rsidRPr="005B7E71" w:rsidRDefault="00D1174D" w:rsidP="005B7E71">
            <w:pPr>
              <w:spacing w:after="0" w:line="240" w:lineRule="auto"/>
              <w:contextualSpacing/>
              <w:rPr>
                <w:rFonts w:eastAsia="Times New Roman" w:cstheme="minorHAnsi"/>
              </w:rPr>
            </w:pPr>
          </w:p>
          <w:p w14:paraId="60C6F40A" w14:textId="77777777" w:rsidR="00D1174D" w:rsidRPr="005B7E71" w:rsidRDefault="00D1174D" w:rsidP="005B7E71">
            <w:pPr>
              <w:spacing w:after="0" w:line="240" w:lineRule="auto"/>
              <w:contextualSpacing/>
              <w:rPr>
                <w:rFonts w:eastAsia="Times New Roman" w:cstheme="minorHAnsi"/>
                <w:color w:val="1F3864"/>
              </w:rPr>
            </w:pPr>
          </w:p>
          <w:p w14:paraId="7B7D35C5" w14:textId="77777777" w:rsidR="00D1174D" w:rsidRPr="005B7E71" w:rsidRDefault="00D1174D" w:rsidP="005B7E71">
            <w:pPr>
              <w:spacing w:after="0" w:line="240" w:lineRule="auto"/>
              <w:contextualSpacing/>
              <w:rPr>
                <w:rFonts w:eastAsia="Times New Roman" w:cstheme="minorHAnsi"/>
              </w:rPr>
            </w:pPr>
          </w:p>
          <w:p w14:paraId="3B7C51DC" w14:textId="77777777" w:rsidR="00D1174D" w:rsidRPr="005B7E71" w:rsidRDefault="00D1174D" w:rsidP="005B7E71">
            <w:pPr>
              <w:spacing w:after="0" w:line="240" w:lineRule="auto"/>
              <w:contextualSpacing/>
              <w:rPr>
                <w:rFonts w:eastAsia="Times New Roman" w:cstheme="minorHAnsi"/>
              </w:rPr>
            </w:pPr>
          </w:p>
          <w:p w14:paraId="33FE27D9" w14:textId="77777777" w:rsidR="00D1174D" w:rsidRPr="005B7E71" w:rsidRDefault="00D1174D" w:rsidP="005B7E71">
            <w:pPr>
              <w:spacing w:after="0" w:line="240" w:lineRule="auto"/>
              <w:contextualSpacing/>
              <w:rPr>
                <w:rFonts w:eastAsia="Times New Roman" w:cstheme="minorHAnsi"/>
                <w:color w:val="1F3864"/>
              </w:rPr>
            </w:pPr>
          </w:p>
          <w:p w14:paraId="43B9CAFF" w14:textId="77777777" w:rsidR="00D1174D" w:rsidRPr="005B7E71" w:rsidRDefault="00D1174D" w:rsidP="005B7E71">
            <w:pPr>
              <w:spacing w:after="0" w:line="240" w:lineRule="auto"/>
              <w:contextualSpacing/>
              <w:rPr>
                <w:rFonts w:eastAsia="Times New Roman" w:cstheme="minorHAnsi"/>
                <w:color w:val="1F3864"/>
              </w:rPr>
            </w:pPr>
          </w:p>
          <w:p w14:paraId="1867AEFF" w14:textId="384B81A8" w:rsidR="00D1174D" w:rsidRPr="005B7E71" w:rsidRDefault="00D1174D" w:rsidP="005B7E71">
            <w:pPr>
              <w:spacing w:after="0" w:line="240" w:lineRule="auto"/>
              <w:contextualSpacing/>
              <w:rPr>
                <w:rFonts w:eastAsia="Times New Roman" w:cstheme="minorHAnsi"/>
              </w:rPr>
            </w:pPr>
          </w:p>
        </w:tc>
        <w:tc>
          <w:tcPr>
            <w:tcW w:w="9165" w:type="dxa"/>
            <w:tcBorders>
              <w:top w:val="nil"/>
              <w:left w:val="nil"/>
              <w:bottom w:val="nil"/>
              <w:right w:val="nil"/>
            </w:tcBorders>
            <w:shd w:val="clear" w:color="auto" w:fill="F2F2F2"/>
            <w:vAlign w:val="center"/>
            <w:hideMark/>
          </w:tcPr>
          <w:p w14:paraId="5CB13BAF" w14:textId="164FBDB2" w:rsidR="00D1174D" w:rsidRPr="005B7E71" w:rsidRDefault="00D1174D" w:rsidP="005B7E71">
            <w:pPr>
              <w:spacing w:after="0" w:line="240" w:lineRule="auto"/>
              <w:contextualSpacing/>
              <w:textAlignment w:val="baseline"/>
              <w:rPr>
                <w:rFonts w:eastAsia="Times New Roman" w:cstheme="minorHAnsi"/>
              </w:rPr>
            </w:pPr>
            <w:r w:rsidRPr="005B7E71">
              <w:rPr>
                <w:rFonts w:eastAsia="Times New Roman" w:cstheme="minorHAnsi"/>
              </w:rPr>
              <w:t>One fact of life is that we have all sinned and fallen short of the glory of God.  Many of us today are still wrestling with things, dealing with personal struggles, things we need to let go of, to be delivered from, or to simply put down and walk away from. (Personalize this section, but share with them that you, yourself have things you struggle with, and have struggled with in the past. You don’t have to necessarily be </w:t>
            </w:r>
            <w:r w:rsidR="005B7E71" w:rsidRPr="005B7E71">
              <w:rPr>
                <w:rFonts w:eastAsia="Times New Roman" w:cstheme="minorHAnsi"/>
              </w:rPr>
              <w:t>specific but</w:t>
            </w:r>
            <w:r w:rsidRPr="005B7E71">
              <w:rPr>
                <w:rFonts w:eastAsia="Times New Roman" w:cstheme="minorHAnsi"/>
              </w:rPr>
              <w:t> be real.)   </w:t>
            </w:r>
          </w:p>
          <w:p w14:paraId="164B9A9E" w14:textId="77777777" w:rsidR="00D1174D" w:rsidRPr="005B7E71" w:rsidRDefault="00D1174D" w:rsidP="005B7E71">
            <w:pPr>
              <w:spacing w:after="0" w:line="240" w:lineRule="auto"/>
              <w:contextualSpacing/>
              <w:textAlignment w:val="baseline"/>
              <w:rPr>
                <w:rFonts w:eastAsia="Times New Roman" w:cstheme="minorHAnsi"/>
              </w:rPr>
            </w:pPr>
            <w:r w:rsidRPr="005B7E71">
              <w:rPr>
                <w:rFonts w:eastAsia="Times New Roman" w:cstheme="minorHAnsi"/>
              </w:rPr>
              <w:t> </w:t>
            </w:r>
          </w:p>
          <w:p w14:paraId="304FA42A" w14:textId="6C1C3C18" w:rsidR="00D1174D" w:rsidRDefault="00D1174D" w:rsidP="005B7E71">
            <w:pPr>
              <w:spacing w:after="0" w:line="240" w:lineRule="auto"/>
              <w:contextualSpacing/>
              <w:textAlignment w:val="baseline"/>
              <w:rPr>
                <w:rFonts w:eastAsia="Times New Roman" w:cstheme="minorHAnsi"/>
              </w:rPr>
            </w:pPr>
            <w:r w:rsidRPr="005B7E71">
              <w:rPr>
                <w:rFonts w:eastAsia="Times New Roman" w:cstheme="minorHAnsi"/>
              </w:rPr>
              <w:t xml:space="preserve">Yet, in the midst of our sin, shortcomings </w:t>
            </w:r>
            <w:r w:rsidR="009240D6" w:rsidRPr="005B7E71">
              <w:rPr>
                <w:rFonts w:eastAsia="Times New Roman" w:cstheme="minorHAnsi"/>
              </w:rPr>
              <w:t xml:space="preserve">and </w:t>
            </w:r>
            <w:r w:rsidRPr="005B7E71">
              <w:rPr>
                <w:rFonts w:eastAsia="Times New Roman" w:cstheme="minorHAnsi"/>
              </w:rPr>
              <w:t xml:space="preserve">struggles, we are given the opportunity to recognize it is time to let go, that Jesus has been with us all along, and he offers us forgiveness and true abundant life.  Today we find Jesus is on the cross atoning for our sins. It is there that we receive salvation.  Jesus, the spotless Lamb who is without sin, and is declared the Messiah, the Son of God, </w:t>
            </w:r>
            <w:r w:rsidR="009240D6" w:rsidRPr="005B7E71">
              <w:rPr>
                <w:rFonts w:eastAsia="Times New Roman" w:cstheme="minorHAnsi"/>
              </w:rPr>
              <w:t xml:space="preserve">is </w:t>
            </w:r>
            <w:r w:rsidRPr="005B7E71">
              <w:rPr>
                <w:rFonts w:eastAsia="Times New Roman" w:cstheme="minorHAnsi"/>
              </w:rPr>
              <w:t xml:space="preserve">nailed to a cross between two men who, like us, have sinned and come short of the glory of </w:t>
            </w:r>
            <w:r w:rsidR="00B84A50">
              <w:rPr>
                <w:rFonts w:eastAsia="Times New Roman" w:cstheme="minorHAnsi"/>
              </w:rPr>
              <w:t>G</w:t>
            </w:r>
            <w:r w:rsidRPr="005B7E71">
              <w:rPr>
                <w:rFonts w:eastAsia="Times New Roman" w:cstheme="minorHAnsi"/>
              </w:rPr>
              <w:t>od. </w:t>
            </w:r>
            <w:r w:rsidRPr="005B7E71">
              <w:rPr>
                <w:rFonts w:eastAsia="Times New Roman" w:cstheme="minorHAnsi"/>
                <w:color w:val="FF0000"/>
              </w:rPr>
              <w:t> </w:t>
            </w:r>
            <w:r w:rsidRPr="005B7E71">
              <w:rPr>
                <w:rFonts w:eastAsia="Times New Roman" w:cstheme="minorHAnsi"/>
              </w:rPr>
              <w:t>And just like the two men on the cross today, we too have been offered the choice to turn to the Savior who is before us.</w:t>
            </w:r>
          </w:p>
          <w:p w14:paraId="6D776468" w14:textId="2B2E751D" w:rsidR="005B7E71" w:rsidRPr="005B7E71" w:rsidRDefault="005B7E71" w:rsidP="005B7E71">
            <w:pPr>
              <w:spacing w:after="0" w:line="240" w:lineRule="auto"/>
              <w:contextualSpacing/>
              <w:textAlignment w:val="baseline"/>
              <w:rPr>
                <w:rFonts w:eastAsia="Times New Roman" w:cstheme="minorHAnsi"/>
              </w:rPr>
            </w:pPr>
          </w:p>
        </w:tc>
      </w:tr>
      <w:tr w:rsidR="00D1174D" w:rsidRPr="005B7E71" w14:paraId="28CCEFFE" w14:textId="77777777" w:rsidTr="005B7E71">
        <w:trPr>
          <w:trHeight w:val="2265"/>
        </w:trPr>
        <w:tc>
          <w:tcPr>
            <w:tcW w:w="1455" w:type="dxa"/>
            <w:tcBorders>
              <w:top w:val="nil"/>
              <w:left w:val="nil"/>
              <w:bottom w:val="nil"/>
              <w:right w:val="nil"/>
            </w:tcBorders>
            <w:shd w:val="clear" w:color="auto" w:fill="auto"/>
            <w:vAlign w:val="center"/>
            <w:hideMark/>
          </w:tcPr>
          <w:p w14:paraId="3769567D" w14:textId="77777777" w:rsidR="00D1174D" w:rsidRPr="005B7E71" w:rsidRDefault="00D1174D" w:rsidP="005B7E71">
            <w:pPr>
              <w:spacing w:after="0" w:line="240" w:lineRule="auto"/>
              <w:contextualSpacing/>
              <w:textAlignment w:val="baseline"/>
              <w:rPr>
                <w:rFonts w:eastAsia="Times New Roman" w:cstheme="minorHAnsi"/>
              </w:rPr>
            </w:pPr>
            <w:r w:rsidRPr="005B7E71">
              <w:rPr>
                <w:rFonts w:eastAsia="Times New Roman" w:cstheme="minorHAnsi"/>
                <w:color w:val="1F3864"/>
              </w:rPr>
              <w:t>GOD</w:t>
            </w:r>
            <w:r w:rsidRPr="005B7E71">
              <w:rPr>
                <w:rFonts w:eastAsia="Times New Roman" w:cstheme="minorHAnsi"/>
              </w:rPr>
              <w:t> </w:t>
            </w:r>
          </w:p>
        </w:tc>
        <w:tc>
          <w:tcPr>
            <w:tcW w:w="9165" w:type="dxa"/>
            <w:tcBorders>
              <w:top w:val="nil"/>
              <w:left w:val="nil"/>
              <w:bottom w:val="nil"/>
              <w:right w:val="nil"/>
            </w:tcBorders>
            <w:shd w:val="clear" w:color="auto" w:fill="auto"/>
            <w:vAlign w:val="center"/>
            <w:hideMark/>
          </w:tcPr>
          <w:p w14:paraId="44F6D11E" w14:textId="77777777" w:rsidR="005B7E71" w:rsidRDefault="005B7E71" w:rsidP="005B7E71">
            <w:pPr>
              <w:spacing w:after="0" w:line="240" w:lineRule="auto"/>
              <w:contextualSpacing/>
              <w:textAlignment w:val="baseline"/>
              <w:rPr>
                <w:rFonts w:eastAsia="Times New Roman" w:cstheme="minorHAnsi"/>
              </w:rPr>
            </w:pPr>
          </w:p>
          <w:p w14:paraId="5F27C443" w14:textId="28905AC4" w:rsidR="00D1174D" w:rsidRPr="005B7E71" w:rsidRDefault="00D1174D" w:rsidP="005B7E71">
            <w:pPr>
              <w:spacing w:after="0" w:line="240" w:lineRule="auto"/>
              <w:contextualSpacing/>
              <w:textAlignment w:val="baseline"/>
              <w:rPr>
                <w:rFonts w:eastAsia="Times New Roman" w:cstheme="minorHAnsi"/>
              </w:rPr>
            </w:pPr>
            <w:r w:rsidRPr="005B7E71">
              <w:rPr>
                <w:rFonts w:eastAsia="Times New Roman" w:cstheme="minorHAnsi"/>
              </w:rPr>
              <w:t>Three people are nailed to crosses that day: one innocent, mocked and ridiculed, labelled the King of the Jews with a crown of thorns placed on his head, and two deeply guilty with a list of sins to their credit. Hanging there on these crosses, both criminals realize there is something different about this Jesus, who hangs between them. </w:t>
            </w:r>
          </w:p>
          <w:p w14:paraId="5EA04B71" w14:textId="123A5650" w:rsidR="00D1174D" w:rsidRDefault="00D1174D" w:rsidP="005B7E71">
            <w:pPr>
              <w:spacing w:after="0" w:line="240" w:lineRule="auto"/>
              <w:contextualSpacing/>
              <w:textAlignment w:val="baseline"/>
              <w:rPr>
                <w:rFonts w:eastAsia="Times New Roman" w:cstheme="minorHAnsi"/>
              </w:rPr>
            </w:pPr>
            <w:r w:rsidRPr="005B7E71">
              <w:rPr>
                <w:rFonts w:eastAsia="Times New Roman" w:cstheme="minorHAnsi"/>
              </w:rPr>
              <w:t>One criminal chooses to act the way he’s lived his entire life – scoffing and rebelling, he cries out</w:t>
            </w:r>
            <w:r w:rsidR="009240D6" w:rsidRPr="005B7E71">
              <w:rPr>
                <w:rFonts w:eastAsia="Times New Roman" w:cstheme="minorHAnsi"/>
              </w:rPr>
              <w:t>,</w:t>
            </w:r>
            <w:r w:rsidRPr="005B7E71">
              <w:rPr>
                <w:rFonts w:eastAsia="Times New Roman" w:cstheme="minorHAnsi"/>
              </w:rPr>
              <w:t xml:space="preserve"> antagonizing Jesus</w:t>
            </w:r>
            <w:r w:rsidR="009240D6" w:rsidRPr="005B7E71">
              <w:rPr>
                <w:rFonts w:eastAsia="Times New Roman" w:cstheme="minorHAnsi"/>
              </w:rPr>
              <w:t>,</w:t>
            </w:r>
            <w:r w:rsidRPr="005B7E71">
              <w:rPr>
                <w:rFonts w:eastAsia="Times New Roman" w:cstheme="minorHAnsi"/>
              </w:rPr>
              <w:t xml:space="preserve"> saying, “If you really are the Christ, save yourself and us!” The other criminal cries for grace saying, “Oh Lord, </w:t>
            </w:r>
            <w:r w:rsidR="00B84A50">
              <w:rPr>
                <w:rFonts w:eastAsia="Times New Roman" w:cstheme="minorHAnsi"/>
              </w:rPr>
              <w:t>r</w:t>
            </w:r>
            <w:r w:rsidRPr="005B7E71">
              <w:rPr>
                <w:rFonts w:eastAsia="Times New Roman" w:cstheme="minorHAnsi"/>
              </w:rPr>
              <w:t xml:space="preserve">emember me.” Enduring the agony of crucifixion himself, Jesus hears that man and responds, “Today you will be with me in paradise.” In these </w:t>
            </w:r>
            <w:proofErr w:type="gramStart"/>
            <w:r w:rsidRPr="005B7E71">
              <w:rPr>
                <w:rFonts w:eastAsia="Times New Roman" w:cstheme="minorHAnsi"/>
              </w:rPr>
              <w:t>words</w:t>
            </w:r>
            <w:proofErr w:type="gramEnd"/>
            <w:r w:rsidRPr="005B7E71">
              <w:rPr>
                <w:rFonts w:eastAsia="Times New Roman" w:cstheme="minorHAnsi"/>
              </w:rPr>
              <w:t xml:space="preserve"> and actions, the man’s eternal future is sealed in one moment.  </w:t>
            </w:r>
          </w:p>
          <w:p w14:paraId="0F9C228F" w14:textId="77777777" w:rsidR="005B7E71" w:rsidRDefault="005B7E71" w:rsidP="005B7E71">
            <w:pPr>
              <w:spacing w:after="0" w:line="240" w:lineRule="auto"/>
              <w:contextualSpacing/>
              <w:textAlignment w:val="baseline"/>
              <w:rPr>
                <w:rFonts w:eastAsia="Times New Roman" w:cstheme="minorHAnsi"/>
              </w:rPr>
            </w:pPr>
          </w:p>
          <w:p w14:paraId="13A129CA" w14:textId="7A59B5CC" w:rsidR="005B7E71" w:rsidRPr="005B7E71" w:rsidRDefault="005B7E71" w:rsidP="005B7E71">
            <w:pPr>
              <w:spacing w:after="0" w:line="240" w:lineRule="auto"/>
              <w:contextualSpacing/>
              <w:textAlignment w:val="baseline"/>
              <w:rPr>
                <w:rFonts w:eastAsia="Times New Roman" w:cstheme="minorHAnsi"/>
              </w:rPr>
            </w:pPr>
          </w:p>
        </w:tc>
      </w:tr>
      <w:tr w:rsidR="00D1174D" w:rsidRPr="005B7E71" w14:paraId="6A648A9A" w14:textId="77777777" w:rsidTr="005B7E71">
        <w:trPr>
          <w:trHeight w:val="1620"/>
        </w:trPr>
        <w:tc>
          <w:tcPr>
            <w:tcW w:w="1455" w:type="dxa"/>
            <w:tcBorders>
              <w:top w:val="nil"/>
              <w:left w:val="nil"/>
              <w:bottom w:val="nil"/>
              <w:right w:val="nil"/>
            </w:tcBorders>
            <w:shd w:val="clear" w:color="auto" w:fill="E7E6E6" w:themeFill="background2"/>
            <w:vAlign w:val="center"/>
            <w:hideMark/>
          </w:tcPr>
          <w:p w14:paraId="591FB34C" w14:textId="77777777" w:rsidR="00D1174D" w:rsidRPr="005B7E71" w:rsidRDefault="00D1174D" w:rsidP="005B7E71">
            <w:pPr>
              <w:spacing w:after="0" w:line="240" w:lineRule="auto"/>
              <w:contextualSpacing/>
              <w:textAlignment w:val="baseline"/>
              <w:rPr>
                <w:rFonts w:eastAsia="Times New Roman" w:cstheme="minorHAnsi"/>
              </w:rPr>
            </w:pPr>
            <w:r w:rsidRPr="005B7E71">
              <w:rPr>
                <w:rFonts w:eastAsia="Times New Roman" w:cstheme="minorHAnsi"/>
                <w:color w:val="1F3864"/>
              </w:rPr>
              <w:t>YOU</w:t>
            </w:r>
            <w:r w:rsidRPr="005B7E71">
              <w:rPr>
                <w:rFonts w:eastAsia="Times New Roman" w:cstheme="minorHAnsi"/>
              </w:rPr>
              <w:t> </w:t>
            </w:r>
          </w:p>
        </w:tc>
        <w:tc>
          <w:tcPr>
            <w:tcW w:w="9165" w:type="dxa"/>
            <w:tcBorders>
              <w:top w:val="nil"/>
              <w:left w:val="nil"/>
              <w:bottom w:val="nil"/>
              <w:right w:val="nil"/>
            </w:tcBorders>
            <w:shd w:val="clear" w:color="auto" w:fill="E7E6E6" w:themeFill="background2"/>
            <w:vAlign w:val="center"/>
            <w:hideMark/>
          </w:tcPr>
          <w:p w14:paraId="6B75FDA4" w14:textId="77777777" w:rsidR="005B7E71" w:rsidRDefault="005B7E71" w:rsidP="005B7E71">
            <w:pPr>
              <w:spacing w:after="0" w:line="240" w:lineRule="auto"/>
              <w:contextualSpacing/>
              <w:textAlignment w:val="baseline"/>
              <w:rPr>
                <w:rFonts w:eastAsia="Times New Roman" w:cstheme="minorHAnsi"/>
              </w:rPr>
            </w:pPr>
          </w:p>
          <w:p w14:paraId="302E4426" w14:textId="630DFC9F" w:rsidR="00D1174D" w:rsidRPr="005B7E71" w:rsidRDefault="00D1174D" w:rsidP="005B7E71">
            <w:pPr>
              <w:spacing w:after="0" w:line="240" w:lineRule="auto"/>
              <w:contextualSpacing/>
              <w:textAlignment w:val="baseline"/>
              <w:rPr>
                <w:rFonts w:eastAsia="Times New Roman" w:cstheme="minorHAnsi"/>
              </w:rPr>
            </w:pPr>
            <w:r w:rsidRPr="005B7E71">
              <w:rPr>
                <w:rFonts w:eastAsia="Times New Roman" w:cstheme="minorHAnsi"/>
              </w:rPr>
              <w:t>The Good news is that still today, Jesus hears our cries, and responds to us with grace and forgiveness with the beautiful words, “Today you will be with me in paradise.” What sin are you holding so tightly that you are afraid to bring to the Lord? (Pause) Imagine offering it to the Lord, and him responding, “I offer you paradise.”  Write down your sin on that piece of paper. Spend time in prayer reaching out, maybe just with the simple prayer, “Remember me.” And then come and nail your sin to the cross – knowing and trusting that you will be forgiven. </w:t>
            </w:r>
          </w:p>
          <w:p w14:paraId="79F941F7" w14:textId="77777777" w:rsidR="00D1174D" w:rsidRPr="005B7E71" w:rsidRDefault="00D1174D" w:rsidP="005B7E71">
            <w:pPr>
              <w:spacing w:after="0" w:line="240" w:lineRule="auto"/>
              <w:contextualSpacing/>
              <w:textAlignment w:val="baseline"/>
              <w:rPr>
                <w:rFonts w:eastAsia="Times New Roman" w:cstheme="minorHAnsi"/>
              </w:rPr>
            </w:pPr>
            <w:r w:rsidRPr="005B7E71">
              <w:rPr>
                <w:rFonts w:eastAsia="Times New Roman" w:cstheme="minorHAnsi"/>
              </w:rPr>
              <w:t> </w:t>
            </w:r>
          </w:p>
        </w:tc>
      </w:tr>
      <w:tr w:rsidR="00D1174D" w:rsidRPr="005B7E71" w14:paraId="42AD7710" w14:textId="77777777" w:rsidTr="005B7E71">
        <w:tc>
          <w:tcPr>
            <w:tcW w:w="1455" w:type="dxa"/>
            <w:tcBorders>
              <w:top w:val="nil"/>
              <w:left w:val="nil"/>
              <w:bottom w:val="nil"/>
              <w:right w:val="nil"/>
            </w:tcBorders>
            <w:shd w:val="clear" w:color="auto" w:fill="FFFFFF" w:themeFill="background1"/>
            <w:vAlign w:val="center"/>
            <w:hideMark/>
          </w:tcPr>
          <w:p w14:paraId="2E26291D" w14:textId="77777777" w:rsidR="00D1174D" w:rsidRPr="005B7E71" w:rsidRDefault="00D1174D" w:rsidP="005B7E71">
            <w:pPr>
              <w:spacing w:after="0" w:line="240" w:lineRule="auto"/>
              <w:contextualSpacing/>
              <w:textAlignment w:val="baseline"/>
              <w:rPr>
                <w:rFonts w:eastAsia="Times New Roman" w:cstheme="minorHAnsi"/>
              </w:rPr>
            </w:pPr>
            <w:r w:rsidRPr="005B7E71">
              <w:rPr>
                <w:rFonts w:eastAsia="Times New Roman" w:cstheme="minorHAnsi"/>
                <w:color w:val="1F3864"/>
              </w:rPr>
              <w:t>WE</w:t>
            </w:r>
            <w:r w:rsidRPr="005B7E71">
              <w:rPr>
                <w:rFonts w:eastAsia="Times New Roman" w:cstheme="minorHAnsi"/>
              </w:rPr>
              <w:t> </w:t>
            </w:r>
          </w:p>
        </w:tc>
        <w:tc>
          <w:tcPr>
            <w:tcW w:w="9165" w:type="dxa"/>
            <w:tcBorders>
              <w:top w:val="nil"/>
              <w:left w:val="nil"/>
              <w:bottom w:val="nil"/>
              <w:right w:val="nil"/>
            </w:tcBorders>
            <w:shd w:val="clear" w:color="auto" w:fill="FFFFFF" w:themeFill="background1"/>
            <w:vAlign w:val="center"/>
            <w:hideMark/>
          </w:tcPr>
          <w:p w14:paraId="0903F7FC" w14:textId="77777777" w:rsidR="00D1174D" w:rsidRPr="005B7E71" w:rsidRDefault="00D1174D" w:rsidP="005B7E71">
            <w:pPr>
              <w:spacing w:after="0" w:line="240" w:lineRule="auto"/>
              <w:contextualSpacing/>
              <w:textAlignment w:val="baseline"/>
              <w:rPr>
                <w:rFonts w:eastAsia="Times New Roman" w:cstheme="minorHAnsi"/>
              </w:rPr>
            </w:pPr>
            <w:r w:rsidRPr="005B7E71">
              <w:rPr>
                <w:rFonts w:eastAsia="Times New Roman" w:cstheme="minorHAnsi"/>
              </w:rPr>
              <w:t> </w:t>
            </w:r>
          </w:p>
          <w:p w14:paraId="784D25BB" w14:textId="2AA15D7E" w:rsidR="00D1174D" w:rsidRPr="005B7E71" w:rsidRDefault="00D1174D" w:rsidP="005B7E71">
            <w:pPr>
              <w:spacing w:after="0" w:line="240" w:lineRule="auto"/>
              <w:contextualSpacing/>
              <w:textAlignment w:val="baseline"/>
              <w:rPr>
                <w:rFonts w:eastAsia="Times New Roman" w:cstheme="minorHAnsi"/>
              </w:rPr>
            </w:pPr>
            <w:r w:rsidRPr="005B7E71">
              <w:rPr>
                <w:rFonts w:eastAsia="Times New Roman" w:cstheme="minorHAnsi"/>
              </w:rPr>
              <w:t xml:space="preserve">We are given life, forgiveness and grace, </w:t>
            </w:r>
            <w:r w:rsidR="00B84A50">
              <w:rPr>
                <w:rFonts w:eastAsia="Times New Roman" w:cstheme="minorHAnsi"/>
              </w:rPr>
              <w:t xml:space="preserve">all of </w:t>
            </w:r>
            <w:r w:rsidRPr="005B7E71">
              <w:rPr>
                <w:rFonts w:eastAsia="Times New Roman" w:cstheme="minorHAnsi"/>
              </w:rPr>
              <w:t>which we do not deserve. Tonight, our action is to witness to the miraculous grace of God, just like the criminal, and then reach out like he did those many years ago. “Jesus, remember us when you come into your kingdom.”  </w:t>
            </w:r>
          </w:p>
        </w:tc>
      </w:tr>
    </w:tbl>
    <w:p w14:paraId="13BD6BAB" w14:textId="77777777" w:rsidR="00D1174D" w:rsidRPr="005B7E71" w:rsidRDefault="00D1174D" w:rsidP="005B7E71">
      <w:pPr>
        <w:spacing w:after="0" w:line="240" w:lineRule="auto"/>
        <w:contextualSpacing/>
        <w:textAlignment w:val="baseline"/>
        <w:rPr>
          <w:rFonts w:eastAsia="Times New Roman" w:cstheme="minorHAnsi"/>
        </w:rPr>
      </w:pPr>
      <w:r w:rsidRPr="005B7E71">
        <w:rPr>
          <w:rFonts w:eastAsia="Times New Roman" w:cstheme="minorHAnsi"/>
        </w:rPr>
        <w:lastRenderedPageBreak/>
        <w:t> </w:t>
      </w:r>
    </w:p>
    <w:sectPr w:rsidR="00D1174D" w:rsidRPr="005B7E71" w:rsidSect="0065355E">
      <w:headerReference w:type="default" r:id="rId6"/>
      <w:foot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344EF" w14:textId="77777777" w:rsidR="003A15ED" w:rsidRDefault="003A15ED" w:rsidP="00D1174D">
      <w:pPr>
        <w:spacing w:after="0" w:line="240" w:lineRule="auto"/>
      </w:pPr>
      <w:r>
        <w:separator/>
      </w:r>
    </w:p>
  </w:endnote>
  <w:endnote w:type="continuationSeparator" w:id="0">
    <w:p w14:paraId="34B4D71B" w14:textId="77777777" w:rsidR="003A15ED" w:rsidRDefault="003A15ED" w:rsidP="00D1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1BAE1" w14:textId="1541D386" w:rsidR="0065355E" w:rsidRDefault="0065355E" w:rsidP="0065355E">
    <w:pPr>
      <w:pStyle w:val="Footer"/>
      <w:jc w:val="center"/>
    </w:pPr>
    <w:r>
      <w:rPr>
        <w:noProof/>
      </w:rPr>
      <w:drawing>
        <wp:inline distT="0" distB="0" distL="0" distR="0" wp14:anchorId="195C6C50" wp14:editId="5C585FCB">
          <wp:extent cx="2880360" cy="5852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jpg"/>
                  <pic:cNvPicPr/>
                </pic:nvPicPr>
                <pic:blipFill>
                  <a:blip r:embed="rId1">
                    <a:extLst>
                      <a:ext uri="{28A0092B-C50C-407E-A947-70E740481C1C}">
                        <a14:useLocalDpi xmlns:a14="http://schemas.microsoft.com/office/drawing/2010/main" val="0"/>
                      </a:ext>
                    </a:extLst>
                  </a:blip>
                  <a:stretch>
                    <a:fillRect/>
                  </a:stretch>
                </pic:blipFill>
                <pic:spPr>
                  <a:xfrm>
                    <a:off x="0" y="0"/>
                    <a:ext cx="2880360" cy="5852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C3C56" w14:textId="77777777" w:rsidR="003A15ED" w:rsidRDefault="003A15ED" w:rsidP="00D1174D">
      <w:pPr>
        <w:spacing w:after="0" w:line="240" w:lineRule="auto"/>
      </w:pPr>
      <w:r>
        <w:separator/>
      </w:r>
    </w:p>
  </w:footnote>
  <w:footnote w:type="continuationSeparator" w:id="0">
    <w:p w14:paraId="41C1B0FA" w14:textId="77777777" w:rsidR="003A15ED" w:rsidRDefault="003A15ED" w:rsidP="00D11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E0AB4" w14:textId="210171A7" w:rsidR="0065355E" w:rsidRDefault="00CE3F74" w:rsidP="0065355E">
    <w:pPr>
      <w:pStyle w:val="Header"/>
      <w:jc w:val="center"/>
    </w:pPr>
    <w:r>
      <w:rPr>
        <w:noProof/>
      </w:rPr>
      <w:drawing>
        <wp:inline distT="0" distB="0" distL="0" distR="0" wp14:anchorId="4F71CE1D" wp14:editId="3EEBC04A">
          <wp:extent cx="1901952" cy="1069848"/>
          <wp:effectExtent l="0" t="0" r="3175"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 Friday.jpg"/>
                  <pic:cNvPicPr/>
                </pic:nvPicPr>
                <pic:blipFill>
                  <a:blip r:embed="rId1">
                    <a:extLst>
                      <a:ext uri="{28A0092B-C50C-407E-A947-70E740481C1C}">
                        <a14:useLocalDpi xmlns:a14="http://schemas.microsoft.com/office/drawing/2010/main" val="0"/>
                      </a:ext>
                    </a:extLst>
                  </a:blip>
                  <a:stretch>
                    <a:fillRect/>
                  </a:stretch>
                </pic:blipFill>
                <pic:spPr>
                  <a:xfrm>
                    <a:off x="0" y="0"/>
                    <a:ext cx="1901952" cy="1069848"/>
                  </a:xfrm>
                  <a:prstGeom prst="rect">
                    <a:avLst/>
                  </a:prstGeom>
                </pic:spPr>
              </pic:pic>
            </a:graphicData>
          </a:graphic>
        </wp:inline>
      </w:drawing>
    </w:r>
  </w:p>
  <w:p w14:paraId="0B3621DA" w14:textId="77777777" w:rsidR="0065355E" w:rsidRDefault="0065355E" w:rsidP="0065355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8B"/>
    <w:rsid w:val="001B031B"/>
    <w:rsid w:val="003A15ED"/>
    <w:rsid w:val="005B7E71"/>
    <w:rsid w:val="0065355E"/>
    <w:rsid w:val="00695F8B"/>
    <w:rsid w:val="00760568"/>
    <w:rsid w:val="008A30BF"/>
    <w:rsid w:val="009240D6"/>
    <w:rsid w:val="00B84A50"/>
    <w:rsid w:val="00CE3F74"/>
    <w:rsid w:val="00D1174D"/>
    <w:rsid w:val="00E37725"/>
    <w:rsid w:val="00EC7698"/>
    <w:rsid w:val="00ED4539"/>
    <w:rsid w:val="00FD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E37B9"/>
  <w15:chartTrackingRefBased/>
  <w15:docId w15:val="{525F108A-71FF-4A71-879F-44DB568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5B7E71"/>
    <w:pPr>
      <w:widowControl w:val="0"/>
      <w:autoSpaceDE w:val="0"/>
      <w:autoSpaceDN w:val="0"/>
      <w:spacing w:after="0" w:line="240" w:lineRule="auto"/>
      <w:ind w:left="119"/>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11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1174D"/>
  </w:style>
  <w:style w:type="character" w:customStyle="1" w:styleId="eop">
    <w:name w:val="eop"/>
    <w:basedOn w:val="DefaultParagraphFont"/>
    <w:rsid w:val="00D1174D"/>
  </w:style>
  <w:style w:type="character" w:customStyle="1" w:styleId="contextualspellingandgrammarerror">
    <w:name w:val="contextualspellingandgrammarerror"/>
    <w:basedOn w:val="DefaultParagraphFont"/>
    <w:rsid w:val="00D1174D"/>
  </w:style>
  <w:style w:type="character" w:customStyle="1" w:styleId="advancedproofingissue">
    <w:name w:val="advancedproofingissue"/>
    <w:basedOn w:val="DefaultParagraphFont"/>
    <w:rsid w:val="00D1174D"/>
  </w:style>
  <w:style w:type="paragraph" w:styleId="Header">
    <w:name w:val="header"/>
    <w:basedOn w:val="Normal"/>
    <w:link w:val="HeaderChar"/>
    <w:uiPriority w:val="99"/>
    <w:unhideWhenUsed/>
    <w:rsid w:val="00D11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74D"/>
  </w:style>
  <w:style w:type="paragraph" w:styleId="Footer">
    <w:name w:val="footer"/>
    <w:basedOn w:val="Normal"/>
    <w:link w:val="FooterChar"/>
    <w:uiPriority w:val="99"/>
    <w:unhideWhenUsed/>
    <w:rsid w:val="00D11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74D"/>
  </w:style>
  <w:style w:type="table" w:styleId="TableGrid">
    <w:name w:val="Table Grid"/>
    <w:basedOn w:val="TableNormal"/>
    <w:uiPriority w:val="39"/>
    <w:rsid w:val="00D11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B7E71"/>
    <w:rPr>
      <w:rFonts w:ascii="Calibri" w:eastAsia="Calibri" w:hAnsi="Calibri" w:cs="Calibri"/>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04722">
      <w:bodyDiv w:val="1"/>
      <w:marLeft w:val="0"/>
      <w:marRight w:val="0"/>
      <w:marTop w:val="0"/>
      <w:marBottom w:val="0"/>
      <w:divBdr>
        <w:top w:val="none" w:sz="0" w:space="0" w:color="auto"/>
        <w:left w:val="none" w:sz="0" w:space="0" w:color="auto"/>
        <w:bottom w:val="none" w:sz="0" w:space="0" w:color="auto"/>
        <w:right w:val="none" w:sz="0" w:space="0" w:color="auto"/>
      </w:divBdr>
      <w:divsChild>
        <w:div w:id="356350400">
          <w:marLeft w:val="0"/>
          <w:marRight w:val="0"/>
          <w:marTop w:val="0"/>
          <w:marBottom w:val="0"/>
          <w:divBdr>
            <w:top w:val="none" w:sz="0" w:space="0" w:color="auto"/>
            <w:left w:val="none" w:sz="0" w:space="0" w:color="auto"/>
            <w:bottom w:val="none" w:sz="0" w:space="0" w:color="auto"/>
            <w:right w:val="none" w:sz="0" w:space="0" w:color="auto"/>
          </w:divBdr>
          <w:divsChild>
            <w:div w:id="929044265">
              <w:marLeft w:val="-75"/>
              <w:marRight w:val="0"/>
              <w:marTop w:val="30"/>
              <w:marBottom w:val="30"/>
              <w:divBdr>
                <w:top w:val="none" w:sz="0" w:space="0" w:color="auto"/>
                <w:left w:val="none" w:sz="0" w:space="0" w:color="auto"/>
                <w:bottom w:val="none" w:sz="0" w:space="0" w:color="auto"/>
                <w:right w:val="none" w:sz="0" w:space="0" w:color="auto"/>
              </w:divBdr>
              <w:divsChild>
                <w:div w:id="377322048">
                  <w:marLeft w:val="0"/>
                  <w:marRight w:val="0"/>
                  <w:marTop w:val="0"/>
                  <w:marBottom w:val="0"/>
                  <w:divBdr>
                    <w:top w:val="none" w:sz="0" w:space="0" w:color="auto"/>
                    <w:left w:val="none" w:sz="0" w:space="0" w:color="auto"/>
                    <w:bottom w:val="none" w:sz="0" w:space="0" w:color="auto"/>
                    <w:right w:val="none" w:sz="0" w:space="0" w:color="auto"/>
                  </w:divBdr>
                  <w:divsChild>
                    <w:div w:id="716394058">
                      <w:marLeft w:val="0"/>
                      <w:marRight w:val="0"/>
                      <w:marTop w:val="0"/>
                      <w:marBottom w:val="0"/>
                      <w:divBdr>
                        <w:top w:val="none" w:sz="0" w:space="0" w:color="auto"/>
                        <w:left w:val="none" w:sz="0" w:space="0" w:color="auto"/>
                        <w:bottom w:val="none" w:sz="0" w:space="0" w:color="auto"/>
                        <w:right w:val="none" w:sz="0" w:space="0" w:color="auto"/>
                      </w:divBdr>
                    </w:div>
                  </w:divsChild>
                </w:div>
                <w:div w:id="1210340712">
                  <w:marLeft w:val="0"/>
                  <w:marRight w:val="0"/>
                  <w:marTop w:val="0"/>
                  <w:marBottom w:val="0"/>
                  <w:divBdr>
                    <w:top w:val="none" w:sz="0" w:space="0" w:color="auto"/>
                    <w:left w:val="none" w:sz="0" w:space="0" w:color="auto"/>
                    <w:bottom w:val="none" w:sz="0" w:space="0" w:color="auto"/>
                    <w:right w:val="none" w:sz="0" w:space="0" w:color="auto"/>
                  </w:divBdr>
                  <w:divsChild>
                    <w:div w:id="621806714">
                      <w:marLeft w:val="0"/>
                      <w:marRight w:val="0"/>
                      <w:marTop w:val="0"/>
                      <w:marBottom w:val="0"/>
                      <w:divBdr>
                        <w:top w:val="none" w:sz="0" w:space="0" w:color="auto"/>
                        <w:left w:val="none" w:sz="0" w:space="0" w:color="auto"/>
                        <w:bottom w:val="none" w:sz="0" w:space="0" w:color="auto"/>
                        <w:right w:val="none" w:sz="0" w:space="0" w:color="auto"/>
                      </w:divBdr>
                    </w:div>
                  </w:divsChild>
                </w:div>
                <w:div w:id="853346893">
                  <w:marLeft w:val="0"/>
                  <w:marRight w:val="0"/>
                  <w:marTop w:val="0"/>
                  <w:marBottom w:val="0"/>
                  <w:divBdr>
                    <w:top w:val="none" w:sz="0" w:space="0" w:color="auto"/>
                    <w:left w:val="none" w:sz="0" w:space="0" w:color="auto"/>
                    <w:bottom w:val="none" w:sz="0" w:space="0" w:color="auto"/>
                    <w:right w:val="none" w:sz="0" w:space="0" w:color="auto"/>
                  </w:divBdr>
                  <w:divsChild>
                    <w:div w:id="367723375">
                      <w:marLeft w:val="0"/>
                      <w:marRight w:val="0"/>
                      <w:marTop w:val="0"/>
                      <w:marBottom w:val="0"/>
                      <w:divBdr>
                        <w:top w:val="none" w:sz="0" w:space="0" w:color="auto"/>
                        <w:left w:val="none" w:sz="0" w:space="0" w:color="auto"/>
                        <w:bottom w:val="none" w:sz="0" w:space="0" w:color="auto"/>
                        <w:right w:val="none" w:sz="0" w:space="0" w:color="auto"/>
                      </w:divBdr>
                    </w:div>
                  </w:divsChild>
                </w:div>
                <w:div w:id="669331345">
                  <w:marLeft w:val="0"/>
                  <w:marRight w:val="0"/>
                  <w:marTop w:val="0"/>
                  <w:marBottom w:val="0"/>
                  <w:divBdr>
                    <w:top w:val="none" w:sz="0" w:space="0" w:color="auto"/>
                    <w:left w:val="none" w:sz="0" w:space="0" w:color="auto"/>
                    <w:bottom w:val="none" w:sz="0" w:space="0" w:color="auto"/>
                    <w:right w:val="none" w:sz="0" w:space="0" w:color="auto"/>
                  </w:divBdr>
                  <w:divsChild>
                    <w:div w:id="901064080">
                      <w:marLeft w:val="0"/>
                      <w:marRight w:val="0"/>
                      <w:marTop w:val="0"/>
                      <w:marBottom w:val="0"/>
                      <w:divBdr>
                        <w:top w:val="none" w:sz="0" w:space="0" w:color="auto"/>
                        <w:left w:val="none" w:sz="0" w:space="0" w:color="auto"/>
                        <w:bottom w:val="none" w:sz="0" w:space="0" w:color="auto"/>
                        <w:right w:val="none" w:sz="0" w:space="0" w:color="auto"/>
                      </w:divBdr>
                    </w:div>
                  </w:divsChild>
                </w:div>
                <w:div w:id="937980370">
                  <w:marLeft w:val="0"/>
                  <w:marRight w:val="0"/>
                  <w:marTop w:val="0"/>
                  <w:marBottom w:val="0"/>
                  <w:divBdr>
                    <w:top w:val="none" w:sz="0" w:space="0" w:color="auto"/>
                    <w:left w:val="none" w:sz="0" w:space="0" w:color="auto"/>
                    <w:bottom w:val="none" w:sz="0" w:space="0" w:color="auto"/>
                    <w:right w:val="none" w:sz="0" w:space="0" w:color="auto"/>
                  </w:divBdr>
                  <w:divsChild>
                    <w:div w:id="1547526396">
                      <w:marLeft w:val="0"/>
                      <w:marRight w:val="0"/>
                      <w:marTop w:val="0"/>
                      <w:marBottom w:val="0"/>
                      <w:divBdr>
                        <w:top w:val="none" w:sz="0" w:space="0" w:color="auto"/>
                        <w:left w:val="none" w:sz="0" w:space="0" w:color="auto"/>
                        <w:bottom w:val="none" w:sz="0" w:space="0" w:color="auto"/>
                        <w:right w:val="none" w:sz="0" w:space="0" w:color="auto"/>
                      </w:divBdr>
                    </w:div>
                  </w:divsChild>
                </w:div>
                <w:div w:id="1363894799">
                  <w:marLeft w:val="0"/>
                  <w:marRight w:val="0"/>
                  <w:marTop w:val="0"/>
                  <w:marBottom w:val="0"/>
                  <w:divBdr>
                    <w:top w:val="none" w:sz="0" w:space="0" w:color="auto"/>
                    <w:left w:val="none" w:sz="0" w:space="0" w:color="auto"/>
                    <w:bottom w:val="none" w:sz="0" w:space="0" w:color="auto"/>
                    <w:right w:val="none" w:sz="0" w:space="0" w:color="auto"/>
                  </w:divBdr>
                  <w:divsChild>
                    <w:div w:id="903639081">
                      <w:marLeft w:val="0"/>
                      <w:marRight w:val="0"/>
                      <w:marTop w:val="0"/>
                      <w:marBottom w:val="0"/>
                      <w:divBdr>
                        <w:top w:val="none" w:sz="0" w:space="0" w:color="auto"/>
                        <w:left w:val="none" w:sz="0" w:space="0" w:color="auto"/>
                        <w:bottom w:val="none" w:sz="0" w:space="0" w:color="auto"/>
                        <w:right w:val="none" w:sz="0" w:space="0" w:color="auto"/>
                      </w:divBdr>
                    </w:div>
                    <w:div w:id="1853714134">
                      <w:marLeft w:val="0"/>
                      <w:marRight w:val="0"/>
                      <w:marTop w:val="0"/>
                      <w:marBottom w:val="0"/>
                      <w:divBdr>
                        <w:top w:val="none" w:sz="0" w:space="0" w:color="auto"/>
                        <w:left w:val="none" w:sz="0" w:space="0" w:color="auto"/>
                        <w:bottom w:val="none" w:sz="0" w:space="0" w:color="auto"/>
                        <w:right w:val="none" w:sz="0" w:space="0" w:color="auto"/>
                      </w:divBdr>
                    </w:div>
                    <w:div w:id="897857445">
                      <w:marLeft w:val="0"/>
                      <w:marRight w:val="0"/>
                      <w:marTop w:val="0"/>
                      <w:marBottom w:val="0"/>
                      <w:divBdr>
                        <w:top w:val="none" w:sz="0" w:space="0" w:color="auto"/>
                        <w:left w:val="none" w:sz="0" w:space="0" w:color="auto"/>
                        <w:bottom w:val="none" w:sz="0" w:space="0" w:color="auto"/>
                        <w:right w:val="none" w:sz="0" w:space="0" w:color="auto"/>
                      </w:divBdr>
                    </w:div>
                  </w:divsChild>
                </w:div>
                <w:div w:id="636570684">
                  <w:marLeft w:val="0"/>
                  <w:marRight w:val="0"/>
                  <w:marTop w:val="0"/>
                  <w:marBottom w:val="0"/>
                  <w:divBdr>
                    <w:top w:val="none" w:sz="0" w:space="0" w:color="auto"/>
                    <w:left w:val="none" w:sz="0" w:space="0" w:color="auto"/>
                    <w:bottom w:val="none" w:sz="0" w:space="0" w:color="auto"/>
                    <w:right w:val="none" w:sz="0" w:space="0" w:color="auto"/>
                  </w:divBdr>
                  <w:divsChild>
                    <w:div w:id="249461846">
                      <w:marLeft w:val="0"/>
                      <w:marRight w:val="0"/>
                      <w:marTop w:val="0"/>
                      <w:marBottom w:val="0"/>
                      <w:divBdr>
                        <w:top w:val="none" w:sz="0" w:space="0" w:color="auto"/>
                        <w:left w:val="none" w:sz="0" w:space="0" w:color="auto"/>
                        <w:bottom w:val="none" w:sz="0" w:space="0" w:color="auto"/>
                        <w:right w:val="none" w:sz="0" w:space="0" w:color="auto"/>
                      </w:divBdr>
                    </w:div>
                  </w:divsChild>
                </w:div>
                <w:div w:id="916279910">
                  <w:marLeft w:val="0"/>
                  <w:marRight w:val="0"/>
                  <w:marTop w:val="0"/>
                  <w:marBottom w:val="0"/>
                  <w:divBdr>
                    <w:top w:val="none" w:sz="0" w:space="0" w:color="auto"/>
                    <w:left w:val="none" w:sz="0" w:space="0" w:color="auto"/>
                    <w:bottom w:val="none" w:sz="0" w:space="0" w:color="auto"/>
                    <w:right w:val="none" w:sz="0" w:space="0" w:color="auto"/>
                  </w:divBdr>
                  <w:divsChild>
                    <w:div w:id="941574614">
                      <w:marLeft w:val="0"/>
                      <w:marRight w:val="0"/>
                      <w:marTop w:val="0"/>
                      <w:marBottom w:val="0"/>
                      <w:divBdr>
                        <w:top w:val="none" w:sz="0" w:space="0" w:color="auto"/>
                        <w:left w:val="none" w:sz="0" w:space="0" w:color="auto"/>
                        <w:bottom w:val="none" w:sz="0" w:space="0" w:color="auto"/>
                        <w:right w:val="none" w:sz="0" w:space="0" w:color="auto"/>
                      </w:divBdr>
                    </w:div>
                  </w:divsChild>
                </w:div>
                <w:div w:id="1708026552">
                  <w:marLeft w:val="0"/>
                  <w:marRight w:val="0"/>
                  <w:marTop w:val="0"/>
                  <w:marBottom w:val="0"/>
                  <w:divBdr>
                    <w:top w:val="none" w:sz="0" w:space="0" w:color="auto"/>
                    <w:left w:val="none" w:sz="0" w:space="0" w:color="auto"/>
                    <w:bottom w:val="none" w:sz="0" w:space="0" w:color="auto"/>
                    <w:right w:val="none" w:sz="0" w:space="0" w:color="auto"/>
                  </w:divBdr>
                  <w:divsChild>
                    <w:div w:id="635642965">
                      <w:marLeft w:val="0"/>
                      <w:marRight w:val="0"/>
                      <w:marTop w:val="0"/>
                      <w:marBottom w:val="0"/>
                      <w:divBdr>
                        <w:top w:val="none" w:sz="0" w:space="0" w:color="auto"/>
                        <w:left w:val="none" w:sz="0" w:space="0" w:color="auto"/>
                        <w:bottom w:val="none" w:sz="0" w:space="0" w:color="auto"/>
                        <w:right w:val="none" w:sz="0" w:space="0" w:color="auto"/>
                      </w:divBdr>
                    </w:div>
                  </w:divsChild>
                </w:div>
                <w:div w:id="329909182">
                  <w:marLeft w:val="0"/>
                  <w:marRight w:val="0"/>
                  <w:marTop w:val="0"/>
                  <w:marBottom w:val="0"/>
                  <w:divBdr>
                    <w:top w:val="none" w:sz="0" w:space="0" w:color="auto"/>
                    <w:left w:val="none" w:sz="0" w:space="0" w:color="auto"/>
                    <w:bottom w:val="none" w:sz="0" w:space="0" w:color="auto"/>
                    <w:right w:val="none" w:sz="0" w:space="0" w:color="auto"/>
                  </w:divBdr>
                  <w:divsChild>
                    <w:div w:id="1110274590">
                      <w:marLeft w:val="0"/>
                      <w:marRight w:val="0"/>
                      <w:marTop w:val="0"/>
                      <w:marBottom w:val="0"/>
                      <w:divBdr>
                        <w:top w:val="none" w:sz="0" w:space="0" w:color="auto"/>
                        <w:left w:val="none" w:sz="0" w:space="0" w:color="auto"/>
                        <w:bottom w:val="none" w:sz="0" w:space="0" w:color="auto"/>
                        <w:right w:val="none" w:sz="0" w:space="0" w:color="auto"/>
                      </w:divBdr>
                    </w:div>
                    <w:div w:id="515266490">
                      <w:marLeft w:val="0"/>
                      <w:marRight w:val="0"/>
                      <w:marTop w:val="0"/>
                      <w:marBottom w:val="0"/>
                      <w:divBdr>
                        <w:top w:val="none" w:sz="0" w:space="0" w:color="auto"/>
                        <w:left w:val="none" w:sz="0" w:space="0" w:color="auto"/>
                        <w:bottom w:val="none" w:sz="0" w:space="0" w:color="auto"/>
                        <w:right w:val="none" w:sz="0" w:space="0" w:color="auto"/>
                      </w:divBdr>
                    </w:div>
                  </w:divsChild>
                </w:div>
                <w:div w:id="616447620">
                  <w:marLeft w:val="0"/>
                  <w:marRight w:val="0"/>
                  <w:marTop w:val="0"/>
                  <w:marBottom w:val="0"/>
                  <w:divBdr>
                    <w:top w:val="none" w:sz="0" w:space="0" w:color="auto"/>
                    <w:left w:val="none" w:sz="0" w:space="0" w:color="auto"/>
                    <w:bottom w:val="none" w:sz="0" w:space="0" w:color="auto"/>
                    <w:right w:val="none" w:sz="0" w:space="0" w:color="auto"/>
                  </w:divBdr>
                  <w:divsChild>
                    <w:div w:id="468206434">
                      <w:marLeft w:val="0"/>
                      <w:marRight w:val="0"/>
                      <w:marTop w:val="0"/>
                      <w:marBottom w:val="0"/>
                      <w:divBdr>
                        <w:top w:val="none" w:sz="0" w:space="0" w:color="auto"/>
                        <w:left w:val="none" w:sz="0" w:space="0" w:color="auto"/>
                        <w:bottom w:val="none" w:sz="0" w:space="0" w:color="auto"/>
                        <w:right w:val="none" w:sz="0" w:space="0" w:color="auto"/>
                      </w:divBdr>
                    </w:div>
                  </w:divsChild>
                </w:div>
                <w:div w:id="680353929">
                  <w:marLeft w:val="0"/>
                  <w:marRight w:val="0"/>
                  <w:marTop w:val="0"/>
                  <w:marBottom w:val="0"/>
                  <w:divBdr>
                    <w:top w:val="none" w:sz="0" w:space="0" w:color="auto"/>
                    <w:left w:val="none" w:sz="0" w:space="0" w:color="auto"/>
                    <w:bottom w:val="none" w:sz="0" w:space="0" w:color="auto"/>
                    <w:right w:val="none" w:sz="0" w:space="0" w:color="auto"/>
                  </w:divBdr>
                  <w:divsChild>
                    <w:div w:id="2061436596">
                      <w:marLeft w:val="0"/>
                      <w:marRight w:val="0"/>
                      <w:marTop w:val="0"/>
                      <w:marBottom w:val="0"/>
                      <w:divBdr>
                        <w:top w:val="none" w:sz="0" w:space="0" w:color="auto"/>
                        <w:left w:val="none" w:sz="0" w:space="0" w:color="auto"/>
                        <w:bottom w:val="none" w:sz="0" w:space="0" w:color="auto"/>
                        <w:right w:val="none" w:sz="0" w:space="0" w:color="auto"/>
                      </w:divBdr>
                    </w:div>
                    <w:div w:id="913199751">
                      <w:marLeft w:val="0"/>
                      <w:marRight w:val="0"/>
                      <w:marTop w:val="0"/>
                      <w:marBottom w:val="0"/>
                      <w:divBdr>
                        <w:top w:val="none" w:sz="0" w:space="0" w:color="auto"/>
                        <w:left w:val="none" w:sz="0" w:space="0" w:color="auto"/>
                        <w:bottom w:val="none" w:sz="0" w:space="0" w:color="auto"/>
                        <w:right w:val="none" w:sz="0" w:space="0" w:color="auto"/>
                      </w:divBdr>
                    </w:div>
                  </w:divsChild>
                </w:div>
                <w:div w:id="1071348027">
                  <w:marLeft w:val="0"/>
                  <w:marRight w:val="0"/>
                  <w:marTop w:val="0"/>
                  <w:marBottom w:val="0"/>
                  <w:divBdr>
                    <w:top w:val="none" w:sz="0" w:space="0" w:color="auto"/>
                    <w:left w:val="none" w:sz="0" w:space="0" w:color="auto"/>
                    <w:bottom w:val="none" w:sz="0" w:space="0" w:color="auto"/>
                    <w:right w:val="none" w:sz="0" w:space="0" w:color="auto"/>
                  </w:divBdr>
                  <w:divsChild>
                    <w:div w:id="2073457664">
                      <w:marLeft w:val="0"/>
                      <w:marRight w:val="0"/>
                      <w:marTop w:val="0"/>
                      <w:marBottom w:val="0"/>
                      <w:divBdr>
                        <w:top w:val="none" w:sz="0" w:space="0" w:color="auto"/>
                        <w:left w:val="none" w:sz="0" w:space="0" w:color="auto"/>
                        <w:bottom w:val="none" w:sz="0" w:space="0" w:color="auto"/>
                        <w:right w:val="none" w:sz="0" w:space="0" w:color="auto"/>
                      </w:divBdr>
                    </w:div>
                  </w:divsChild>
                </w:div>
                <w:div w:id="1938248570">
                  <w:marLeft w:val="0"/>
                  <w:marRight w:val="0"/>
                  <w:marTop w:val="0"/>
                  <w:marBottom w:val="0"/>
                  <w:divBdr>
                    <w:top w:val="none" w:sz="0" w:space="0" w:color="auto"/>
                    <w:left w:val="none" w:sz="0" w:space="0" w:color="auto"/>
                    <w:bottom w:val="none" w:sz="0" w:space="0" w:color="auto"/>
                    <w:right w:val="none" w:sz="0" w:space="0" w:color="auto"/>
                  </w:divBdr>
                  <w:divsChild>
                    <w:div w:id="29847239">
                      <w:marLeft w:val="0"/>
                      <w:marRight w:val="0"/>
                      <w:marTop w:val="0"/>
                      <w:marBottom w:val="0"/>
                      <w:divBdr>
                        <w:top w:val="none" w:sz="0" w:space="0" w:color="auto"/>
                        <w:left w:val="none" w:sz="0" w:space="0" w:color="auto"/>
                        <w:bottom w:val="none" w:sz="0" w:space="0" w:color="auto"/>
                        <w:right w:val="none" w:sz="0" w:space="0" w:color="auto"/>
                      </w:divBdr>
                    </w:div>
                    <w:div w:id="161829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Laura Canzonier</cp:lastModifiedBy>
  <cp:revision>4</cp:revision>
  <dcterms:created xsi:type="dcterms:W3CDTF">2020-01-22T18:12:00Z</dcterms:created>
  <dcterms:modified xsi:type="dcterms:W3CDTF">2020-01-22T20:39:00Z</dcterms:modified>
</cp:coreProperties>
</file>