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131" w:rsidRDefault="00307131" w:rsidP="00097B1D">
      <w:pPr>
        <w:jc w:val="center"/>
        <w:rPr>
          <w:rFonts w:ascii="Lithos Pro Regular" w:hAnsi="Lithos Pro Regular"/>
          <w:b/>
          <w:color w:val="0000FF"/>
          <w:sz w:val="52"/>
          <w:szCs w:val="52"/>
        </w:rPr>
      </w:pPr>
      <w:bookmarkStart w:id="0" w:name="_GoBack"/>
      <w:bookmarkEnd w:id="0"/>
    </w:p>
    <w:p w:rsidR="00097B1D" w:rsidRDefault="00097B1D" w:rsidP="00097B1D">
      <w:pPr>
        <w:jc w:val="center"/>
        <w:rPr>
          <w:rFonts w:ascii="Lithos Pro Regular" w:hAnsi="Lithos Pro Regular"/>
          <w:b/>
          <w:color w:val="0000FF"/>
          <w:sz w:val="52"/>
          <w:szCs w:val="52"/>
        </w:rPr>
      </w:pPr>
      <w:r>
        <w:rPr>
          <w:rFonts w:ascii="Lithos Pro Regular" w:hAnsi="Lithos Pro Regular"/>
          <w:b/>
          <w:color w:val="0000FF"/>
          <w:sz w:val="52"/>
          <w:szCs w:val="52"/>
        </w:rPr>
        <w:t xml:space="preserve"> The Church of the Master</w:t>
      </w:r>
    </w:p>
    <w:p w:rsidR="00097B1D" w:rsidRDefault="00097B1D" w:rsidP="00097B1D">
      <w:pPr>
        <w:jc w:val="center"/>
        <w:rPr>
          <w:rFonts w:ascii="Lithos Pro Regular" w:hAnsi="Lithos Pro Regular"/>
          <w:b/>
          <w:color w:val="0000F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195580</wp:posOffset>
            </wp:positionV>
            <wp:extent cx="1238250" cy="1047750"/>
            <wp:effectExtent l="19050" t="0" r="0" b="0"/>
            <wp:wrapTight wrapText="bothSides">
              <wp:wrapPolygon edited="0">
                <wp:start x="-332" y="0"/>
                <wp:lineTo x="-332" y="21207"/>
                <wp:lineTo x="21600" y="21207"/>
                <wp:lineTo x="21600" y="0"/>
                <wp:lineTo x="-332" y="0"/>
              </wp:wrapPolygon>
            </wp:wrapTight>
            <wp:docPr id="3" name="Picture 4" descr="bakesaleflyer-231x3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kesaleflyer-231x3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4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-692785</wp:posOffset>
            </wp:positionH>
            <wp:positionV relativeFrom="paragraph">
              <wp:posOffset>-95250</wp:posOffset>
            </wp:positionV>
            <wp:extent cx="2028825" cy="1428750"/>
            <wp:effectExtent l="19050" t="0" r="9525" b="0"/>
            <wp:wrapTight wrapText="bothSides">
              <wp:wrapPolygon edited="0">
                <wp:start x="-203" y="0"/>
                <wp:lineTo x="-203" y="21312"/>
                <wp:lineTo x="21701" y="21312"/>
                <wp:lineTo x="21701" y="0"/>
                <wp:lineTo x="-203" y="0"/>
              </wp:wrapPolygon>
            </wp:wrapTight>
            <wp:docPr id="2" name="Picture 1" descr="yard-sa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rd-sale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ithos Pro Regular" w:hAnsi="Lithos Pro Regular"/>
          <w:b/>
          <w:color w:val="0000FF"/>
          <w:sz w:val="52"/>
          <w:szCs w:val="52"/>
        </w:rPr>
        <w:t>Yard Sale,</w:t>
      </w:r>
    </w:p>
    <w:p w:rsidR="00097B1D" w:rsidRDefault="00097B1D" w:rsidP="00097B1D">
      <w:pPr>
        <w:jc w:val="center"/>
        <w:rPr>
          <w:rFonts w:ascii="Lithos Pro Regular" w:hAnsi="Lithos Pro Regular"/>
          <w:b/>
          <w:color w:val="0000FF"/>
          <w:sz w:val="52"/>
          <w:szCs w:val="52"/>
        </w:rPr>
      </w:pPr>
      <w:r>
        <w:rPr>
          <w:rFonts w:ascii="Lithos Pro Regular" w:hAnsi="Lithos Pro Regular"/>
          <w:b/>
          <w:color w:val="0000FF"/>
          <w:sz w:val="52"/>
          <w:szCs w:val="52"/>
        </w:rPr>
        <w:t>Clothing Sale &amp; Bake Sale</w:t>
      </w:r>
    </w:p>
    <w:p w:rsidR="00097B1D" w:rsidRPr="00307131" w:rsidRDefault="00097B1D" w:rsidP="00097B1D">
      <w:pPr>
        <w:jc w:val="center"/>
        <w:rPr>
          <w:rFonts w:ascii="Lithos Pro Regular" w:hAnsi="Lithos Pro Regular"/>
          <w:b/>
          <w:color w:val="0000FF"/>
          <w:sz w:val="44"/>
          <w:szCs w:val="44"/>
        </w:rPr>
      </w:pPr>
      <w:r>
        <w:rPr>
          <w:rFonts w:ascii="Lithos Pro Regular" w:hAnsi="Lithos Pro Regular"/>
          <w:b/>
          <w:color w:val="0000FF"/>
          <w:sz w:val="36"/>
          <w:szCs w:val="36"/>
        </w:rPr>
        <w:tab/>
      </w:r>
      <w:r w:rsidRPr="00307131">
        <w:rPr>
          <w:rFonts w:ascii="Lithos Pro Regular" w:hAnsi="Lithos Pro Regular"/>
          <w:b/>
          <w:color w:val="009900"/>
          <w:sz w:val="44"/>
          <w:szCs w:val="44"/>
        </w:rPr>
        <w:t>SATURDAY, APRIL 13</w:t>
      </w:r>
      <w:r w:rsidRPr="00307131">
        <w:rPr>
          <w:rFonts w:ascii="Lithos Pro Regular" w:hAnsi="Lithos Pro Regular"/>
          <w:b/>
          <w:color w:val="009900"/>
          <w:sz w:val="44"/>
          <w:szCs w:val="44"/>
          <w:vertAlign w:val="superscript"/>
        </w:rPr>
        <w:t>th</w:t>
      </w:r>
      <w:r w:rsidRPr="00307131">
        <w:rPr>
          <w:rFonts w:ascii="Lithos Pro Regular" w:hAnsi="Lithos Pro Regular"/>
          <w:b/>
          <w:color w:val="009900"/>
          <w:sz w:val="44"/>
          <w:szCs w:val="44"/>
        </w:rPr>
        <w:t>, 8am-3pm</w:t>
      </w:r>
    </w:p>
    <w:p w:rsidR="00097B1D" w:rsidRPr="00097B1D" w:rsidRDefault="00097B1D" w:rsidP="00097B1D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097B1D">
        <w:rPr>
          <w:rFonts w:asciiTheme="majorHAnsi" w:hAnsiTheme="majorHAnsi"/>
          <w:b/>
          <w:sz w:val="28"/>
          <w:szCs w:val="28"/>
        </w:rPr>
        <w:t>(Rain Date, April 27th)</w:t>
      </w:r>
    </w:p>
    <w:p w:rsidR="00097B1D" w:rsidRDefault="00097B1D" w:rsidP="00097B1D">
      <w:pPr>
        <w:pStyle w:val="NoSpacing"/>
        <w:jc w:val="center"/>
        <w:rPr>
          <w:b/>
          <w:sz w:val="28"/>
          <w:szCs w:val="28"/>
        </w:rPr>
      </w:pPr>
    </w:p>
    <w:p w:rsidR="00097B1D" w:rsidRPr="00097B1D" w:rsidRDefault="00097B1D" w:rsidP="00097B1D">
      <w:pPr>
        <w:pStyle w:val="NoSpacing"/>
        <w:jc w:val="center"/>
        <w:rPr>
          <w:rFonts w:asciiTheme="majorHAnsi" w:hAnsiTheme="majorHAnsi"/>
          <w:b/>
          <w:color w:val="0000FF"/>
          <w:sz w:val="36"/>
          <w:szCs w:val="36"/>
        </w:rPr>
      </w:pPr>
      <w:r w:rsidRPr="00097B1D">
        <w:rPr>
          <w:rFonts w:asciiTheme="majorHAnsi" w:hAnsiTheme="majorHAnsi"/>
          <w:b/>
          <w:color w:val="0000FF"/>
          <w:sz w:val="36"/>
          <w:szCs w:val="36"/>
        </w:rPr>
        <w:t>110 Salem Hill Road, Howell, NJ</w:t>
      </w:r>
    </w:p>
    <w:p w:rsidR="00097B1D" w:rsidRDefault="00097B1D" w:rsidP="00097B1D">
      <w:pPr>
        <w:pStyle w:val="NoSpacing"/>
        <w:jc w:val="center"/>
        <w:rPr>
          <w:b/>
        </w:rPr>
      </w:pPr>
    </w:p>
    <w:p w:rsidR="00097B1D" w:rsidRDefault="00097B1D" w:rsidP="00097B1D">
      <w:pPr>
        <w:pStyle w:val="NoSpacing"/>
        <w:jc w:val="center"/>
        <w:rPr>
          <w:b/>
        </w:rPr>
      </w:pPr>
    </w:p>
    <w:p w:rsidR="00097B1D" w:rsidRDefault="00097B1D" w:rsidP="00097B1D">
      <w:pPr>
        <w:pStyle w:val="NoSpacing"/>
        <w:jc w:val="center"/>
        <w:rPr>
          <w:rFonts w:asciiTheme="majorHAnsi" w:hAnsiTheme="majorHAnsi"/>
          <w:b/>
          <w:color w:val="9933FF"/>
          <w:sz w:val="40"/>
          <w:szCs w:val="40"/>
        </w:rPr>
      </w:pPr>
    </w:p>
    <w:p w:rsidR="00B73E71" w:rsidRPr="00097B1D" w:rsidRDefault="00097B1D" w:rsidP="00097B1D">
      <w:pPr>
        <w:pStyle w:val="NoSpacing"/>
        <w:jc w:val="center"/>
        <w:rPr>
          <w:rFonts w:asciiTheme="majorHAnsi" w:hAnsiTheme="majorHAnsi"/>
          <w:b/>
          <w:color w:val="9933FF"/>
          <w:sz w:val="40"/>
          <w:szCs w:val="40"/>
        </w:rPr>
      </w:pPr>
      <w:r w:rsidRPr="00097B1D">
        <w:rPr>
          <w:rFonts w:asciiTheme="majorHAnsi" w:hAnsiTheme="majorHAnsi"/>
          <w:b/>
          <w:color w:val="9933FF"/>
          <w:sz w:val="40"/>
          <w:szCs w:val="40"/>
        </w:rPr>
        <w:t xml:space="preserve">Gently used clothing* for Sale - $5 a bag </w:t>
      </w:r>
    </w:p>
    <w:p w:rsidR="00097B1D" w:rsidRPr="00097B1D" w:rsidRDefault="00097B1D" w:rsidP="00097B1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097B1D">
        <w:rPr>
          <w:rFonts w:asciiTheme="majorHAnsi" w:hAnsiTheme="majorHAnsi"/>
          <w:b/>
          <w:sz w:val="24"/>
          <w:szCs w:val="24"/>
        </w:rPr>
        <w:t>* Coats and large items priced separately</w:t>
      </w:r>
    </w:p>
    <w:p w:rsidR="00097B1D" w:rsidRPr="00097B1D" w:rsidRDefault="00097B1D" w:rsidP="00097B1D">
      <w:pPr>
        <w:pStyle w:val="NoSpacing"/>
        <w:jc w:val="center"/>
        <w:rPr>
          <w:rFonts w:asciiTheme="majorHAnsi" w:hAnsiTheme="majorHAnsi"/>
          <w:b/>
          <w:color w:val="9933FF"/>
        </w:rPr>
      </w:pPr>
    </w:p>
    <w:p w:rsidR="00307131" w:rsidRDefault="00307131" w:rsidP="00097B1D">
      <w:pPr>
        <w:pStyle w:val="NoSpacing"/>
        <w:jc w:val="center"/>
        <w:rPr>
          <w:rFonts w:asciiTheme="majorHAnsi" w:hAnsiTheme="majorHAnsi"/>
          <w:b/>
          <w:color w:val="9933FF"/>
          <w:sz w:val="40"/>
          <w:szCs w:val="40"/>
        </w:rPr>
      </w:pPr>
    </w:p>
    <w:p w:rsidR="00A0545E" w:rsidRDefault="00097B1D" w:rsidP="00097B1D">
      <w:pPr>
        <w:pStyle w:val="NoSpacing"/>
        <w:jc w:val="center"/>
        <w:rPr>
          <w:rFonts w:asciiTheme="majorHAnsi" w:hAnsiTheme="majorHAnsi"/>
          <w:b/>
          <w:color w:val="9933FF"/>
          <w:sz w:val="40"/>
          <w:szCs w:val="40"/>
        </w:rPr>
      </w:pPr>
      <w:r w:rsidRPr="00097B1D">
        <w:rPr>
          <w:rFonts w:asciiTheme="majorHAnsi" w:hAnsiTheme="majorHAnsi"/>
          <w:b/>
          <w:color w:val="9933FF"/>
          <w:sz w:val="40"/>
          <w:szCs w:val="40"/>
        </w:rPr>
        <w:t>Household Items and Treasures for Sale</w:t>
      </w:r>
    </w:p>
    <w:p w:rsidR="00097B1D" w:rsidRPr="00097B1D" w:rsidRDefault="00097B1D" w:rsidP="00097B1D">
      <w:pPr>
        <w:pStyle w:val="NoSpacing"/>
        <w:jc w:val="center"/>
        <w:rPr>
          <w:rFonts w:asciiTheme="majorHAnsi" w:hAnsiTheme="majorHAnsi"/>
          <w:b/>
          <w:color w:val="9933FF"/>
          <w:sz w:val="40"/>
          <w:szCs w:val="40"/>
        </w:rPr>
      </w:pPr>
      <w:r w:rsidRPr="00097B1D">
        <w:rPr>
          <w:rFonts w:asciiTheme="majorHAnsi" w:hAnsiTheme="majorHAnsi"/>
          <w:b/>
          <w:color w:val="9933FF"/>
          <w:sz w:val="40"/>
          <w:szCs w:val="40"/>
        </w:rPr>
        <w:t xml:space="preserve"> to benefit the Church and its Missions</w:t>
      </w:r>
    </w:p>
    <w:p w:rsidR="00097B1D" w:rsidRPr="00097B1D" w:rsidRDefault="00F14513" w:rsidP="00097B1D">
      <w:pPr>
        <w:pStyle w:val="NoSpacing"/>
        <w:jc w:val="center"/>
        <w:rPr>
          <w:rFonts w:asciiTheme="majorHAnsi" w:hAnsiTheme="majorHAnsi"/>
          <w:b/>
          <w:color w:val="9933FF"/>
          <w:sz w:val="40"/>
          <w:szCs w:val="40"/>
        </w:rPr>
      </w:pPr>
      <w:r>
        <w:rPr>
          <w:rFonts w:asciiTheme="majorHAnsi" w:hAnsiTheme="majorHAnsi"/>
          <w:b/>
          <w:noProof/>
          <w:color w:val="9933FF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276225</wp:posOffset>
            </wp:positionV>
            <wp:extent cx="1009650" cy="1162050"/>
            <wp:effectExtent l="19050" t="0" r="0" b="0"/>
            <wp:wrapTight wrapText="bothSides">
              <wp:wrapPolygon edited="0">
                <wp:start x="8558" y="0"/>
                <wp:lineTo x="3668" y="2125"/>
                <wp:lineTo x="0" y="4603"/>
                <wp:lineTo x="-408" y="15580"/>
                <wp:lineTo x="2038" y="16997"/>
                <wp:lineTo x="4891" y="17351"/>
                <wp:lineTo x="4075" y="19475"/>
                <wp:lineTo x="5706" y="21246"/>
                <wp:lineTo x="16302" y="21246"/>
                <wp:lineTo x="18747" y="20538"/>
                <wp:lineTo x="17932" y="17351"/>
                <wp:lineTo x="19562" y="16997"/>
                <wp:lineTo x="21600" y="15580"/>
                <wp:lineTo x="21600" y="4249"/>
                <wp:lineTo x="19562" y="2833"/>
                <wp:lineTo x="13449" y="0"/>
                <wp:lineTo x="8558" y="0"/>
              </wp:wrapPolygon>
            </wp:wrapTight>
            <wp:docPr id="5" name="Picture 3" descr="C:\Users\Owner\AppData\Local\Microsoft\Windows\INetCache\IE\UGB5LW8O\104px-ClothesRack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UGB5LW8O\104px-ClothesRack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131" w:rsidRDefault="00A0545E" w:rsidP="00097B1D">
      <w:pPr>
        <w:pStyle w:val="NoSpacing"/>
        <w:jc w:val="center"/>
        <w:rPr>
          <w:rFonts w:asciiTheme="majorHAnsi" w:hAnsiTheme="majorHAnsi"/>
          <w:b/>
          <w:color w:val="9933FF"/>
          <w:sz w:val="40"/>
          <w:szCs w:val="40"/>
        </w:rPr>
      </w:pPr>
      <w:r>
        <w:rPr>
          <w:rFonts w:asciiTheme="majorHAnsi" w:hAnsiTheme="majorHAnsi"/>
          <w:b/>
          <w:noProof/>
          <w:color w:val="9933FF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197485</wp:posOffset>
            </wp:positionV>
            <wp:extent cx="704850" cy="704850"/>
            <wp:effectExtent l="0" t="0" r="0" b="0"/>
            <wp:wrapTight wrapText="bothSides">
              <wp:wrapPolygon edited="0">
                <wp:start x="9924" y="584"/>
                <wp:lineTo x="2919" y="3503"/>
                <wp:lineTo x="584" y="5838"/>
                <wp:lineTo x="2335" y="19265"/>
                <wp:lineTo x="5254" y="20432"/>
                <wp:lineTo x="5838" y="20432"/>
                <wp:lineTo x="11092" y="20432"/>
                <wp:lineTo x="11676" y="20432"/>
                <wp:lineTo x="14011" y="19265"/>
                <wp:lineTo x="15178" y="19265"/>
                <wp:lineTo x="20432" y="11092"/>
                <wp:lineTo x="20432" y="9924"/>
                <wp:lineTo x="12259" y="584"/>
                <wp:lineTo x="9924" y="584"/>
              </wp:wrapPolygon>
            </wp:wrapTight>
            <wp:docPr id="6" name="Picture 4" descr="C:\Users\Owner\AppData\Local\Microsoft\Windows\INetCache\IE\12396LLT\400px-Blue_cup_of_coffe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IE\12396LLT\400px-Blue_cup_of_coffee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B1D" w:rsidRPr="00097B1D" w:rsidRDefault="00097B1D" w:rsidP="00097B1D">
      <w:pPr>
        <w:pStyle w:val="NoSpacing"/>
        <w:jc w:val="center"/>
        <w:rPr>
          <w:rFonts w:asciiTheme="majorHAnsi" w:hAnsiTheme="majorHAnsi"/>
          <w:b/>
          <w:color w:val="9933FF"/>
          <w:sz w:val="40"/>
          <w:szCs w:val="40"/>
        </w:rPr>
      </w:pPr>
      <w:r w:rsidRPr="00097B1D">
        <w:rPr>
          <w:rFonts w:asciiTheme="majorHAnsi" w:hAnsiTheme="majorHAnsi"/>
          <w:b/>
          <w:color w:val="9933FF"/>
          <w:sz w:val="40"/>
          <w:szCs w:val="40"/>
        </w:rPr>
        <w:t>Bake Sale – homemade items</w:t>
      </w:r>
    </w:p>
    <w:p w:rsidR="00097B1D" w:rsidRPr="00097B1D" w:rsidRDefault="00097B1D" w:rsidP="00097B1D">
      <w:pPr>
        <w:pStyle w:val="NoSpacing"/>
        <w:jc w:val="center"/>
        <w:rPr>
          <w:rFonts w:asciiTheme="majorHAnsi" w:hAnsiTheme="majorHAnsi"/>
          <w:b/>
          <w:color w:val="9933FF"/>
          <w:sz w:val="40"/>
          <w:szCs w:val="40"/>
        </w:rPr>
      </w:pPr>
    </w:p>
    <w:p w:rsidR="00307131" w:rsidRDefault="00307131" w:rsidP="00097B1D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</w:p>
    <w:p w:rsidR="00097B1D" w:rsidRPr="00307131" w:rsidRDefault="00097B1D" w:rsidP="00097B1D">
      <w:pPr>
        <w:pStyle w:val="NoSpacing"/>
        <w:jc w:val="center"/>
        <w:rPr>
          <w:b/>
          <w:color w:val="008000"/>
          <w:sz w:val="40"/>
          <w:szCs w:val="40"/>
        </w:rPr>
      </w:pPr>
      <w:r w:rsidRPr="00307131">
        <w:rPr>
          <w:rFonts w:asciiTheme="majorHAnsi" w:hAnsiTheme="majorHAnsi"/>
          <w:b/>
          <w:color w:val="008000"/>
          <w:sz w:val="40"/>
          <w:szCs w:val="40"/>
        </w:rPr>
        <w:t>FREE COFFEE!</w:t>
      </w:r>
    </w:p>
    <w:sectPr w:rsidR="00097B1D" w:rsidRPr="00307131" w:rsidSect="00097B1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s Pro Regular">
    <w:altName w:val="Calibri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F6716"/>
    <w:multiLevelType w:val="hybridMultilevel"/>
    <w:tmpl w:val="7C74E222"/>
    <w:lvl w:ilvl="0" w:tplc="B2BA0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1D"/>
    <w:rsid w:val="00097B1D"/>
    <w:rsid w:val="00307131"/>
    <w:rsid w:val="005428A7"/>
    <w:rsid w:val="00550073"/>
    <w:rsid w:val="00A0545E"/>
    <w:rsid w:val="00B73E71"/>
    <w:rsid w:val="00F14513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527AB-0C8D-441B-8FF9-47C492DF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B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 Canzonier</cp:lastModifiedBy>
  <cp:revision>2</cp:revision>
  <cp:lastPrinted>2019-03-04T15:42:00Z</cp:lastPrinted>
  <dcterms:created xsi:type="dcterms:W3CDTF">2019-04-10T19:20:00Z</dcterms:created>
  <dcterms:modified xsi:type="dcterms:W3CDTF">2019-04-10T19:20:00Z</dcterms:modified>
</cp:coreProperties>
</file>