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6BD87" w14:textId="77777777" w:rsidR="00F6051E" w:rsidRDefault="00F6051E" w:rsidP="00F6051E">
      <w:pPr>
        <w:spacing w:after="0" w:line="240" w:lineRule="auto"/>
        <w:jc w:val="center"/>
        <w:rPr>
          <w:rFonts w:ascii="Calibri" w:eastAsia="Calibri" w:hAnsi="Calibri" w:cs="Times New Roman"/>
          <w:b/>
          <w:sz w:val="28"/>
        </w:rPr>
      </w:pPr>
    </w:p>
    <w:p w14:paraId="47DA9E03" w14:textId="77777777" w:rsidR="00F6051E" w:rsidRPr="00F6051E" w:rsidRDefault="00F6051E" w:rsidP="00F6051E">
      <w:pPr>
        <w:spacing w:after="0" w:line="240" w:lineRule="auto"/>
        <w:jc w:val="center"/>
        <w:rPr>
          <w:rFonts w:ascii="Calibri" w:eastAsia="Calibri" w:hAnsi="Calibri" w:cs="Times New Roman"/>
          <w:b/>
          <w:sz w:val="28"/>
        </w:rPr>
      </w:pPr>
      <w:r w:rsidRPr="00F6051E">
        <w:rPr>
          <w:rFonts w:ascii="Calibri" w:eastAsia="Calibri" w:hAnsi="Calibri" w:cs="Times New Roman"/>
          <w:b/>
          <w:sz w:val="28"/>
        </w:rPr>
        <w:t>TRADITIONAL PLAN LEGISLATION – SUMMARY of JUDICIAL COUNCIL RULINGS</w:t>
      </w:r>
    </w:p>
    <w:p w14:paraId="28ECC6A3" w14:textId="77777777" w:rsidR="00F6051E" w:rsidRPr="00F6051E" w:rsidRDefault="00F6051E" w:rsidP="00F6051E">
      <w:pPr>
        <w:spacing w:after="0" w:line="240" w:lineRule="auto"/>
        <w:rPr>
          <w:rFonts w:ascii="Calibri" w:eastAsia="Calibri" w:hAnsi="Calibri" w:cs="Times New Roman"/>
          <w:b/>
        </w:rPr>
      </w:pPr>
    </w:p>
    <w:p w14:paraId="1E8D241F" w14:textId="77777777" w:rsidR="00F6051E" w:rsidRPr="00F6051E" w:rsidRDefault="00F6051E" w:rsidP="00F6051E">
      <w:pPr>
        <w:spacing w:after="0" w:line="240" w:lineRule="auto"/>
        <w:rPr>
          <w:rFonts w:ascii="Calibri" w:eastAsia="Calibri" w:hAnsi="Calibri" w:cs="Times New Roman"/>
        </w:rPr>
      </w:pPr>
      <w:r w:rsidRPr="00F6051E">
        <w:rPr>
          <w:rFonts w:ascii="Calibri" w:eastAsia="Calibri" w:hAnsi="Calibri" w:cs="Times New Roman"/>
        </w:rPr>
        <w:t xml:space="preserve">One of the key constitutional issues that the Judicial Council spoke to in its review of the Traditional Plan in </w:t>
      </w:r>
      <w:hyperlink r:id="rId7" w:history="1">
        <w:r w:rsidRPr="00F6051E">
          <w:rPr>
            <w:rFonts w:ascii="Calibri" w:eastAsia="Calibri" w:hAnsi="Calibri" w:cs="Times New Roman"/>
            <w:color w:val="0563C1"/>
            <w:u w:val="single"/>
          </w:rPr>
          <w:t>Judicial Council Ruling 1366</w:t>
        </w:r>
      </w:hyperlink>
      <w:r w:rsidRPr="00F6051E">
        <w:rPr>
          <w:rFonts w:ascii="Calibri" w:eastAsia="Calibri" w:hAnsi="Calibri" w:cs="Times New Roman"/>
        </w:rPr>
        <w:t xml:space="preserve"> is the principle of “legality,” which requires all individuals and entities to be equally bound by church law and forbids selective and parti</w:t>
      </w:r>
      <w:bookmarkStart w:id="0" w:name="_GoBack"/>
      <w:bookmarkEnd w:id="0"/>
      <w:r w:rsidRPr="00F6051E">
        <w:rPr>
          <w:rFonts w:ascii="Calibri" w:eastAsia="Calibri" w:hAnsi="Calibri" w:cs="Times New Roman"/>
        </w:rPr>
        <w:t xml:space="preserve">al enforcement. Much of the Traditional Plan legislation as originally submitted was focused on the sections of the </w:t>
      </w:r>
      <w:r w:rsidRPr="00F6051E">
        <w:rPr>
          <w:rFonts w:ascii="Calibri" w:eastAsia="Calibri" w:hAnsi="Calibri" w:cs="Times New Roman"/>
          <w:i/>
        </w:rPr>
        <w:t>Discipline</w:t>
      </w:r>
      <w:r w:rsidRPr="00F6051E">
        <w:rPr>
          <w:rFonts w:ascii="Calibri" w:eastAsia="Calibri" w:hAnsi="Calibri" w:cs="Times New Roman"/>
        </w:rPr>
        <w:t xml:space="preserve"> related to same-sex marriage and ordination of “self-avowed practicing homosexuals” and as a result violated the principle of legality.</w:t>
      </w:r>
    </w:p>
    <w:p w14:paraId="27AF88FD" w14:textId="77777777" w:rsidR="00F6051E" w:rsidRPr="00F6051E" w:rsidRDefault="00F6051E" w:rsidP="00F6051E">
      <w:pPr>
        <w:spacing w:after="0" w:line="240" w:lineRule="auto"/>
        <w:rPr>
          <w:rFonts w:ascii="Calibri" w:eastAsia="Calibri" w:hAnsi="Calibri" w:cs="Times New Roman"/>
        </w:rPr>
      </w:pPr>
    </w:p>
    <w:p w14:paraId="14270F94" w14:textId="77777777" w:rsidR="00F6051E" w:rsidRPr="00F6051E" w:rsidRDefault="00F6051E" w:rsidP="00F6051E">
      <w:pPr>
        <w:spacing w:after="0" w:line="240" w:lineRule="auto"/>
        <w:rPr>
          <w:rFonts w:ascii="Calibri" w:eastAsia="Calibri" w:hAnsi="Calibri" w:cs="Times New Roman"/>
        </w:rPr>
      </w:pPr>
      <w:r w:rsidRPr="00F6051E">
        <w:rPr>
          <w:rFonts w:ascii="Calibri" w:eastAsia="Calibri" w:hAnsi="Calibri" w:cs="Times New Roman"/>
        </w:rPr>
        <w:t>Another key issue is depriving clergy of the right to fair and due process, which was particularly important in ruling the sections dealing with the proposed “council relations committee” within the Council of Bishops unconstitutional.</w:t>
      </w:r>
    </w:p>
    <w:p w14:paraId="398D670D" w14:textId="77777777" w:rsidR="00F6051E" w:rsidRPr="00F6051E" w:rsidRDefault="00F6051E" w:rsidP="00F6051E">
      <w:pPr>
        <w:spacing w:after="0" w:line="240" w:lineRule="auto"/>
        <w:rPr>
          <w:rFonts w:ascii="Calibri" w:eastAsia="Calibri" w:hAnsi="Calibri" w:cs="Times New Roman"/>
        </w:rPr>
      </w:pPr>
    </w:p>
    <w:p w14:paraId="00B71FBD" w14:textId="77777777" w:rsidR="00F6051E" w:rsidRPr="00F6051E" w:rsidRDefault="00F6051E" w:rsidP="00F6051E">
      <w:pPr>
        <w:spacing w:after="0" w:line="240" w:lineRule="auto"/>
        <w:rPr>
          <w:rFonts w:ascii="Calibri" w:eastAsia="Calibri" w:hAnsi="Calibri" w:cs="Times New Roman"/>
        </w:rPr>
      </w:pPr>
      <w:r w:rsidRPr="00F6051E">
        <w:rPr>
          <w:rFonts w:ascii="Calibri" w:eastAsia="Calibri" w:hAnsi="Calibri" w:cs="Times New Roman"/>
        </w:rPr>
        <w:t>Unless otherwise noted, all approved legislation takes effect January 1, 2020. Judicial Council meets in April 2019 to review the actions taken by the recent General Conference. The 2020 General Conference will be held May 5 - May 15. Thus there is potential for new requirements around ordination to be in place for candidates coming forward in the 2020 annual conference season.</w:t>
      </w:r>
    </w:p>
    <w:p w14:paraId="0C494A1D" w14:textId="77777777" w:rsidR="00F6051E" w:rsidRPr="00F6051E" w:rsidRDefault="00F6051E" w:rsidP="00F6051E">
      <w:pPr>
        <w:spacing w:after="0" w:line="240" w:lineRule="auto"/>
        <w:rPr>
          <w:rFonts w:ascii="Calibri" w:eastAsia="Calibri" w:hAnsi="Calibri" w:cs="Times New Roman"/>
        </w:rPr>
      </w:pPr>
    </w:p>
    <w:p w14:paraId="72ACF3B4" w14:textId="77777777" w:rsidR="00F6051E" w:rsidRPr="00F6051E" w:rsidRDefault="00F6051E" w:rsidP="00F6051E">
      <w:pPr>
        <w:spacing w:after="0" w:line="240" w:lineRule="auto"/>
        <w:rPr>
          <w:rFonts w:ascii="Calibri" w:eastAsia="Calibri" w:hAnsi="Calibri" w:cs="Times New Roman"/>
          <w:b/>
        </w:rPr>
      </w:pPr>
      <w:r w:rsidRPr="00F6051E">
        <w:rPr>
          <w:rFonts w:ascii="Calibri" w:eastAsia="Calibri" w:hAnsi="Calibri" w:cs="Times New Roman"/>
          <w:b/>
        </w:rPr>
        <w:t>TRADITIONAL PLAN PETITIONS APPROVED &amp; RULED CONSTITUTIONAL:</w:t>
      </w:r>
    </w:p>
    <w:p w14:paraId="700E3C6F" w14:textId="77777777" w:rsidR="00F6051E" w:rsidRPr="00F6051E" w:rsidRDefault="00F6051E" w:rsidP="00F6051E">
      <w:pPr>
        <w:spacing w:after="0" w:line="240" w:lineRule="auto"/>
        <w:rPr>
          <w:rFonts w:ascii="Calibri" w:eastAsia="Calibri" w:hAnsi="Calibri" w:cs="Times New Roman"/>
        </w:rPr>
      </w:pPr>
    </w:p>
    <w:p w14:paraId="6D31501A" w14:textId="77777777" w:rsidR="00F6051E" w:rsidRPr="00F6051E" w:rsidRDefault="00F6051E" w:rsidP="00F6051E">
      <w:pPr>
        <w:numPr>
          <w:ilvl w:val="0"/>
          <w:numId w:val="8"/>
        </w:numPr>
        <w:spacing w:after="0" w:line="240" w:lineRule="auto"/>
        <w:contextualSpacing/>
        <w:rPr>
          <w:rFonts w:ascii="Calibri" w:eastAsia="Calibri" w:hAnsi="Calibri" w:cs="Times New Roman"/>
        </w:rPr>
      </w:pPr>
      <w:r w:rsidRPr="00F6051E">
        <w:rPr>
          <w:rFonts w:ascii="Calibri" w:eastAsia="Calibri" w:hAnsi="Calibri" w:cs="Times New Roman"/>
          <w:b/>
        </w:rPr>
        <w:t>DEFINE SELF AVOWED PRACTICING HOMOSEXUAL</w:t>
      </w:r>
      <w:r w:rsidRPr="00F6051E">
        <w:rPr>
          <w:rFonts w:ascii="Calibri" w:eastAsia="Calibri" w:hAnsi="Calibri" w:cs="Times New Roman"/>
        </w:rPr>
        <w:t xml:space="preserve"> - Amended footnote to paragraph 304.3 on definition of “self-avowed practicing homosexual” to include anyone in a same-sex marriage or who publicly states that he or she is “a practicing homosexual.” – </w:t>
      </w:r>
      <w:r w:rsidRPr="00F6051E">
        <w:rPr>
          <w:rFonts w:ascii="Calibri" w:eastAsia="Calibri" w:hAnsi="Calibri" w:cs="Times New Roman"/>
          <w:b/>
        </w:rPr>
        <w:t>CONSTITUTIONAL</w:t>
      </w:r>
      <w:r w:rsidRPr="00F6051E">
        <w:rPr>
          <w:rFonts w:ascii="Calibri" w:eastAsia="Calibri" w:hAnsi="Calibri" w:cs="Times New Roman"/>
        </w:rPr>
        <w:t xml:space="preserve">, petition </w:t>
      </w:r>
      <w:hyperlink r:id="rId8" w:history="1">
        <w:r w:rsidRPr="00F6051E">
          <w:rPr>
            <w:rFonts w:ascii="Calibri" w:eastAsia="Calibri" w:hAnsi="Calibri" w:cs="Times New Roman"/>
            <w:color w:val="0563C1"/>
            <w:u w:val="single"/>
          </w:rPr>
          <w:t>90032</w:t>
        </w:r>
      </w:hyperlink>
    </w:p>
    <w:p w14:paraId="17DAF74C" w14:textId="77777777" w:rsidR="00F6051E" w:rsidRPr="00F6051E" w:rsidRDefault="00F6051E" w:rsidP="00F6051E">
      <w:pPr>
        <w:spacing w:after="0" w:line="240" w:lineRule="auto"/>
        <w:rPr>
          <w:rFonts w:ascii="Calibri" w:eastAsia="Calibri" w:hAnsi="Calibri" w:cs="Times New Roman"/>
        </w:rPr>
      </w:pPr>
    </w:p>
    <w:p w14:paraId="464DF035" w14:textId="77777777" w:rsidR="00F6051E" w:rsidRPr="00F6051E" w:rsidRDefault="00F6051E" w:rsidP="00F6051E">
      <w:pPr>
        <w:numPr>
          <w:ilvl w:val="0"/>
          <w:numId w:val="8"/>
        </w:numPr>
        <w:spacing w:after="0" w:line="240" w:lineRule="auto"/>
        <w:contextualSpacing/>
        <w:rPr>
          <w:rFonts w:ascii="Calibri" w:eastAsia="Calibri" w:hAnsi="Calibri" w:cs="Times New Roman"/>
        </w:rPr>
      </w:pPr>
      <w:r w:rsidRPr="00F6051E">
        <w:rPr>
          <w:rFonts w:ascii="Calibri" w:eastAsia="Calibri" w:hAnsi="Calibri" w:cs="Times New Roman"/>
          <w:b/>
        </w:rPr>
        <w:t>EPISCOPAL RESPONSIBILITIES</w:t>
      </w:r>
      <w:r w:rsidRPr="00F6051E">
        <w:rPr>
          <w:rFonts w:ascii="Calibri" w:eastAsia="Calibri" w:hAnsi="Calibri" w:cs="Times New Roman"/>
        </w:rPr>
        <w:t xml:space="preserve"> - Prohibits bishops from consecrating new bishops who are “self-avowed homosexuals” (the word “practicing” is not included here) even if elected, and prohibits bishops from ordaining “self-avowed homosexuals” (again not “practicing”) or candidates for whom the Board of Ordained Ministry has “failed to certify” it carried out the “disciplinarily mandated examination” – even if approved by the Board of Ordained Ministry and clergy session of annual conference – </w:t>
      </w:r>
      <w:r w:rsidRPr="00F6051E">
        <w:rPr>
          <w:rFonts w:ascii="Calibri" w:eastAsia="Calibri" w:hAnsi="Calibri" w:cs="Times New Roman"/>
          <w:b/>
        </w:rPr>
        <w:t>CONSTITUTIONAL</w:t>
      </w:r>
      <w:r w:rsidRPr="00F6051E">
        <w:rPr>
          <w:rFonts w:ascii="Calibri" w:eastAsia="Calibri" w:hAnsi="Calibri" w:cs="Times New Roman"/>
        </w:rPr>
        <w:t xml:space="preserve">, petition </w:t>
      </w:r>
      <w:hyperlink r:id="rId9" w:history="1">
        <w:r w:rsidRPr="00F6051E">
          <w:rPr>
            <w:rFonts w:ascii="Calibri" w:eastAsia="Calibri" w:hAnsi="Calibri" w:cs="Times New Roman"/>
            <w:color w:val="0563C1"/>
            <w:u w:val="single"/>
          </w:rPr>
          <w:t>90036</w:t>
        </w:r>
      </w:hyperlink>
      <w:r w:rsidRPr="00F6051E">
        <w:rPr>
          <w:rFonts w:ascii="Calibri" w:eastAsia="Calibri" w:hAnsi="Calibri" w:cs="Times New Roman"/>
        </w:rPr>
        <w:t xml:space="preserve">. </w:t>
      </w:r>
    </w:p>
    <w:p w14:paraId="3704F3AD" w14:textId="77777777" w:rsidR="00F6051E" w:rsidRPr="00F6051E" w:rsidRDefault="00F6051E" w:rsidP="00F6051E">
      <w:pPr>
        <w:spacing w:after="0" w:line="240" w:lineRule="auto"/>
        <w:ind w:left="720"/>
        <w:contextualSpacing/>
        <w:rPr>
          <w:rFonts w:ascii="Calibri" w:eastAsia="Calibri" w:hAnsi="Calibri" w:cs="Times New Roman"/>
        </w:rPr>
      </w:pPr>
    </w:p>
    <w:p w14:paraId="54050631" w14:textId="77777777" w:rsidR="00F6051E" w:rsidRPr="00F6051E" w:rsidRDefault="00F6051E" w:rsidP="00F6051E">
      <w:pPr>
        <w:numPr>
          <w:ilvl w:val="0"/>
          <w:numId w:val="8"/>
        </w:numPr>
        <w:spacing w:after="0" w:line="240" w:lineRule="auto"/>
        <w:contextualSpacing/>
        <w:rPr>
          <w:rFonts w:ascii="Calibri" w:eastAsia="Calibri" w:hAnsi="Calibri" w:cs="Times New Roman"/>
        </w:rPr>
      </w:pPr>
      <w:r w:rsidRPr="00F6051E">
        <w:rPr>
          <w:rFonts w:ascii="Calibri" w:eastAsia="Calibri" w:hAnsi="Calibri" w:cs="Times New Roman"/>
          <w:b/>
        </w:rPr>
        <w:t>MINIMUM PENALTIES</w:t>
      </w:r>
      <w:r w:rsidRPr="00F6051E">
        <w:rPr>
          <w:rFonts w:ascii="Calibri" w:eastAsia="Calibri" w:hAnsi="Calibri" w:cs="Times New Roman"/>
        </w:rPr>
        <w:t xml:space="preserve"> – mandates mandatory one-year suspension for first offense celebrating a same-sex union; and a mandatory termination of conference membership/loss of orders for second offense – </w:t>
      </w:r>
      <w:r w:rsidRPr="00F6051E">
        <w:rPr>
          <w:rFonts w:ascii="Calibri" w:eastAsia="Calibri" w:hAnsi="Calibri" w:cs="Times New Roman"/>
          <w:b/>
        </w:rPr>
        <w:t>CONSTITUTIONAL</w:t>
      </w:r>
      <w:r w:rsidRPr="00F6051E">
        <w:rPr>
          <w:rFonts w:ascii="Calibri" w:eastAsia="Calibri" w:hAnsi="Calibri" w:cs="Times New Roman"/>
        </w:rPr>
        <w:t xml:space="preserve">, petition </w:t>
      </w:r>
      <w:hyperlink r:id="rId10" w:history="1">
        <w:r w:rsidRPr="00F6051E">
          <w:rPr>
            <w:rFonts w:ascii="Calibri" w:eastAsia="Calibri" w:hAnsi="Calibri" w:cs="Times New Roman"/>
            <w:color w:val="0563C1"/>
            <w:u w:val="single"/>
          </w:rPr>
          <w:t>90042</w:t>
        </w:r>
      </w:hyperlink>
    </w:p>
    <w:p w14:paraId="5FCB778A" w14:textId="77777777" w:rsidR="00F6051E" w:rsidRPr="00F6051E" w:rsidRDefault="00F6051E" w:rsidP="00F6051E">
      <w:pPr>
        <w:spacing w:after="0" w:line="240" w:lineRule="auto"/>
        <w:rPr>
          <w:rFonts w:ascii="Calibri" w:eastAsia="Calibri" w:hAnsi="Calibri" w:cs="Times New Roman"/>
        </w:rPr>
      </w:pPr>
    </w:p>
    <w:p w14:paraId="1BB5DEFF" w14:textId="77777777" w:rsidR="00F6051E" w:rsidRPr="00F6051E" w:rsidRDefault="00F6051E" w:rsidP="00F6051E">
      <w:pPr>
        <w:numPr>
          <w:ilvl w:val="0"/>
          <w:numId w:val="8"/>
        </w:numPr>
        <w:spacing w:after="0" w:line="240" w:lineRule="auto"/>
        <w:contextualSpacing/>
        <w:rPr>
          <w:rFonts w:ascii="Calibri" w:eastAsia="Calibri" w:hAnsi="Calibri" w:cs="Times New Roman"/>
        </w:rPr>
      </w:pPr>
      <w:r w:rsidRPr="00F6051E">
        <w:rPr>
          <w:rFonts w:ascii="Calibri" w:eastAsia="Calibri" w:hAnsi="Calibri" w:cs="Times New Roman"/>
          <w:b/>
        </w:rPr>
        <w:t>AMEND COMPLAINT PROCESS</w:t>
      </w:r>
      <w:r w:rsidRPr="00F6051E">
        <w:rPr>
          <w:rFonts w:ascii="Calibri" w:eastAsia="Calibri" w:hAnsi="Calibri" w:cs="Times New Roman"/>
        </w:rPr>
        <w:t xml:space="preserve"> – requires explanation of any dismissal of complaint to be shared with the complainant – </w:t>
      </w:r>
      <w:r w:rsidRPr="00F6051E">
        <w:rPr>
          <w:rFonts w:ascii="Calibri" w:eastAsia="Calibri" w:hAnsi="Calibri" w:cs="Times New Roman"/>
          <w:b/>
        </w:rPr>
        <w:t>CONSTITUTIONAL</w:t>
      </w:r>
      <w:r w:rsidRPr="00F6051E">
        <w:rPr>
          <w:rFonts w:ascii="Calibri" w:eastAsia="Calibri" w:hAnsi="Calibri" w:cs="Times New Roman"/>
        </w:rPr>
        <w:t xml:space="preserve">, petition </w:t>
      </w:r>
      <w:hyperlink r:id="rId11" w:history="1">
        <w:r w:rsidRPr="00F6051E">
          <w:rPr>
            <w:rFonts w:ascii="Calibri" w:eastAsia="Calibri" w:hAnsi="Calibri" w:cs="Times New Roman"/>
            <w:color w:val="0563C1"/>
            <w:u w:val="single"/>
          </w:rPr>
          <w:t>90044</w:t>
        </w:r>
      </w:hyperlink>
    </w:p>
    <w:p w14:paraId="2B38ABC3" w14:textId="77777777" w:rsidR="00F6051E" w:rsidRPr="00F6051E" w:rsidRDefault="00F6051E" w:rsidP="00F6051E">
      <w:pPr>
        <w:spacing w:after="0" w:line="240" w:lineRule="auto"/>
        <w:ind w:left="720"/>
        <w:contextualSpacing/>
        <w:rPr>
          <w:rFonts w:ascii="Calibri" w:eastAsia="Calibri" w:hAnsi="Calibri" w:cs="Times New Roman"/>
        </w:rPr>
      </w:pPr>
    </w:p>
    <w:p w14:paraId="38222A7D" w14:textId="3B51D4A9" w:rsidR="00F6051E" w:rsidRPr="00F6051E" w:rsidRDefault="00F6051E" w:rsidP="00F6051E">
      <w:pPr>
        <w:numPr>
          <w:ilvl w:val="0"/>
          <w:numId w:val="8"/>
        </w:numPr>
        <w:spacing w:after="0" w:line="240" w:lineRule="auto"/>
        <w:contextualSpacing/>
        <w:rPr>
          <w:rFonts w:ascii="Calibri" w:eastAsia="Calibri" w:hAnsi="Calibri" w:cs="Times New Roman"/>
        </w:rPr>
      </w:pPr>
      <w:r w:rsidRPr="00F6051E">
        <w:rPr>
          <w:rFonts w:ascii="Calibri" w:eastAsia="Calibri" w:hAnsi="Calibri" w:cs="Times New Roman"/>
          <w:b/>
        </w:rPr>
        <w:t>REVISE JUST RESOLUTION PROCESS</w:t>
      </w:r>
      <w:r w:rsidRPr="00F6051E">
        <w:rPr>
          <w:rFonts w:ascii="Calibri" w:eastAsia="Calibri" w:hAnsi="Calibri" w:cs="Times New Roman"/>
        </w:rPr>
        <w:t xml:space="preserve"> – requires a statement of harms to be part of the just resolution of a complaint; requires commitment not to repeat the violation – </w:t>
      </w:r>
      <w:r w:rsidRPr="00F6051E">
        <w:rPr>
          <w:rFonts w:ascii="Calibri" w:eastAsia="Calibri" w:hAnsi="Calibri" w:cs="Times New Roman"/>
          <w:b/>
        </w:rPr>
        <w:t>CONSTITUTIONAL EXCEPT</w:t>
      </w:r>
      <w:r w:rsidRPr="00F6051E">
        <w:rPr>
          <w:rFonts w:ascii="Calibri" w:eastAsia="Calibri" w:hAnsi="Calibri" w:cs="Times New Roman"/>
        </w:rPr>
        <w:t xml:space="preserve"> the provision that requires commitments to not repeat the actions, petition </w:t>
      </w:r>
      <w:hyperlink r:id="rId12" w:history="1">
        <w:r w:rsidRPr="00F6051E">
          <w:rPr>
            <w:rFonts w:ascii="Calibri" w:eastAsia="Calibri" w:hAnsi="Calibri" w:cs="Times New Roman"/>
            <w:color w:val="0563C1"/>
            <w:u w:val="single"/>
          </w:rPr>
          <w:t>90045</w:t>
        </w:r>
      </w:hyperlink>
      <w:r>
        <w:rPr>
          <w:rFonts w:ascii="Calibri" w:eastAsia="Calibri" w:hAnsi="Calibri" w:cs="Times New Roman"/>
          <w:color w:val="0563C1"/>
          <w:u w:val="single"/>
        </w:rPr>
        <w:br/>
      </w:r>
    </w:p>
    <w:p w14:paraId="11C4BE4D" w14:textId="77777777" w:rsidR="00F6051E" w:rsidRPr="00F6051E" w:rsidRDefault="00F6051E" w:rsidP="00F6051E">
      <w:pPr>
        <w:spacing w:after="0" w:line="240" w:lineRule="auto"/>
        <w:ind w:left="720"/>
        <w:contextualSpacing/>
        <w:rPr>
          <w:rFonts w:ascii="Calibri" w:eastAsia="Calibri" w:hAnsi="Calibri" w:cs="Times New Roman"/>
        </w:rPr>
      </w:pPr>
    </w:p>
    <w:p w14:paraId="43C54EFD" w14:textId="77777777" w:rsidR="00F6051E" w:rsidRPr="00F6051E" w:rsidRDefault="00F6051E" w:rsidP="00F6051E">
      <w:pPr>
        <w:numPr>
          <w:ilvl w:val="0"/>
          <w:numId w:val="8"/>
        </w:numPr>
        <w:spacing w:after="0" w:line="240" w:lineRule="auto"/>
        <w:contextualSpacing/>
        <w:rPr>
          <w:rFonts w:ascii="Calibri" w:eastAsia="Calibri" w:hAnsi="Calibri" w:cs="Times New Roman"/>
        </w:rPr>
      </w:pPr>
      <w:r w:rsidRPr="00F6051E">
        <w:rPr>
          <w:rFonts w:ascii="Calibri" w:eastAsia="Calibri" w:hAnsi="Calibri" w:cs="Times New Roman"/>
          <w:b/>
        </w:rPr>
        <w:t>MAKE COMPLAINANT A PARTY TO JUST RESOLUTION</w:t>
      </w:r>
      <w:r w:rsidRPr="00F6051E">
        <w:rPr>
          <w:rFonts w:ascii="Calibri" w:eastAsia="Calibri" w:hAnsi="Calibri" w:cs="Times New Roman"/>
        </w:rPr>
        <w:t xml:space="preserve"> – requires inclusion of complainant in the just resolution process; “every effort shall be made” to achieve the complainant’s agreement with the proposed resolution – </w:t>
      </w:r>
      <w:r w:rsidRPr="00F6051E">
        <w:rPr>
          <w:rFonts w:ascii="Calibri" w:eastAsia="Calibri" w:hAnsi="Calibri" w:cs="Times New Roman"/>
          <w:b/>
        </w:rPr>
        <w:t>CONSTITUTIONAL</w:t>
      </w:r>
      <w:r w:rsidRPr="00F6051E">
        <w:rPr>
          <w:rFonts w:ascii="Calibri" w:eastAsia="Calibri" w:hAnsi="Calibri" w:cs="Times New Roman"/>
        </w:rPr>
        <w:t xml:space="preserve">, petition </w:t>
      </w:r>
      <w:hyperlink r:id="rId13" w:history="1">
        <w:r w:rsidRPr="00F6051E">
          <w:rPr>
            <w:rFonts w:ascii="Calibri" w:eastAsia="Calibri" w:hAnsi="Calibri" w:cs="Times New Roman"/>
            <w:color w:val="0563C1"/>
            <w:u w:val="single"/>
          </w:rPr>
          <w:t>90046</w:t>
        </w:r>
      </w:hyperlink>
    </w:p>
    <w:p w14:paraId="03741089" w14:textId="77777777" w:rsidR="00F6051E" w:rsidRPr="00F6051E" w:rsidRDefault="00F6051E" w:rsidP="00F6051E">
      <w:pPr>
        <w:spacing w:after="0" w:line="240" w:lineRule="auto"/>
        <w:rPr>
          <w:rFonts w:ascii="Calibri" w:eastAsia="Calibri" w:hAnsi="Calibri" w:cs="Times New Roman"/>
          <w:b/>
        </w:rPr>
      </w:pPr>
    </w:p>
    <w:p w14:paraId="16AB1C55" w14:textId="77777777" w:rsidR="00F6051E" w:rsidRPr="00F6051E" w:rsidRDefault="00F6051E" w:rsidP="00F6051E">
      <w:pPr>
        <w:spacing w:after="0" w:line="240" w:lineRule="auto"/>
        <w:rPr>
          <w:rFonts w:ascii="Calibri" w:eastAsia="Calibri" w:hAnsi="Calibri" w:cs="Times New Roman"/>
          <w:b/>
        </w:rPr>
      </w:pPr>
      <w:r w:rsidRPr="00F6051E">
        <w:rPr>
          <w:rFonts w:ascii="Calibri" w:eastAsia="Calibri" w:hAnsi="Calibri" w:cs="Times New Roman"/>
          <w:b/>
        </w:rPr>
        <w:t>TRADITIONAL PLAN PETITIONS APPROVED &amp; RULED UNCONSTITUTIONAL:</w:t>
      </w:r>
    </w:p>
    <w:p w14:paraId="3D6AA413" w14:textId="77777777" w:rsidR="00F6051E" w:rsidRPr="00F6051E" w:rsidRDefault="00F6051E" w:rsidP="00F6051E">
      <w:pPr>
        <w:spacing w:after="0" w:line="240" w:lineRule="auto"/>
        <w:ind w:left="720"/>
        <w:contextualSpacing/>
        <w:rPr>
          <w:rFonts w:ascii="Calibri" w:eastAsia="Calibri" w:hAnsi="Calibri" w:cs="Times New Roman"/>
        </w:rPr>
      </w:pPr>
    </w:p>
    <w:p w14:paraId="3F253369" w14:textId="77777777" w:rsidR="00F6051E" w:rsidRPr="00F6051E" w:rsidRDefault="00F6051E" w:rsidP="00F6051E">
      <w:pPr>
        <w:numPr>
          <w:ilvl w:val="0"/>
          <w:numId w:val="8"/>
        </w:numPr>
        <w:spacing w:after="0" w:line="240" w:lineRule="auto"/>
        <w:contextualSpacing/>
        <w:rPr>
          <w:rFonts w:ascii="Calibri" w:eastAsia="Calibri" w:hAnsi="Calibri" w:cs="Times New Roman"/>
        </w:rPr>
      </w:pPr>
      <w:r w:rsidRPr="00F6051E">
        <w:rPr>
          <w:rFonts w:ascii="Calibri" w:eastAsia="Calibri" w:hAnsi="Calibri" w:cs="Times New Roman"/>
          <w:b/>
        </w:rPr>
        <w:t>INVOLUNTARY RETIREMENT FOR BISHOPS</w:t>
      </w:r>
      <w:r w:rsidRPr="00F6051E">
        <w:rPr>
          <w:rFonts w:ascii="Calibri" w:eastAsia="Calibri" w:hAnsi="Calibri" w:cs="Times New Roman"/>
        </w:rPr>
        <w:t xml:space="preserve"> - Would allow Council of Bishops to vote to involuntarily place a bishop in retired relationship based on recommendation of the “council relations committee” – </w:t>
      </w:r>
      <w:r w:rsidRPr="00F6051E">
        <w:rPr>
          <w:rFonts w:ascii="Calibri" w:eastAsia="Calibri" w:hAnsi="Calibri" w:cs="Times New Roman"/>
          <w:b/>
        </w:rPr>
        <w:t>UNCONSTITUTIONAL</w:t>
      </w:r>
      <w:r w:rsidRPr="00F6051E">
        <w:rPr>
          <w:rFonts w:ascii="Calibri" w:eastAsia="Calibri" w:hAnsi="Calibri" w:cs="Times New Roman"/>
        </w:rPr>
        <w:t xml:space="preserve">, petition </w:t>
      </w:r>
      <w:hyperlink r:id="rId14" w:history="1">
        <w:r w:rsidRPr="00F6051E">
          <w:rPr>
            <w:rFonts w:ascii="Calibri" w:eastAsia="Calibri" w:hAnsi="Calibri" w:cs="Times New Roman"/>
            <w:color w:val="0563C1"/>
            <w:u w:val="single"/>
          </w:rPr>
          <w:t>90033</w:t>
        </w:r>
      </w:hyperlink>
    </w:p>
    <w:p w14:paraId="11321A11" w14:textId="77777777" w:rsidR="00F6051E" w:rsidRPr="00F6051E" w:rsidRDefault="00F6051E" w:rsidP="00F6051E">
      <w:pPr>
        <w:spacing w:after="0" w:line="240" w:lineRule="auto"/>
        <w:ind w:left="720"/>
        <w:contextualSpacing/>
        <w:rPr>
          <w:rFonts w:ascii="Calibri" w:eastAsia="Calibri" w:hAnsi="Calibri" w:cs="Times New Roman"/>
        </w:rPr>
      </w:pPr>
    </w:p>
    <w:p w14:paraId="4A1EA643" w14:textId="77777777" w:rsidR="00F6051E" w:rsidRPr="00F6051E" w:rsidRDefault="00F6051E" w:rsidP="00F6051E">
      <w:pPr>
        <w:numPr>
          <w:ilvl w:val="0"/>
          <w:numId w:val="8"/>
        </w:numPr>
        <w:spacing w:after="0" w:line="240" w:lineRule="auto"/>
        <w:contextualSpacing/>
        <w:rPr>
          <w:rFonts w:ascii="Calibri" w:eastAsia="Calibri" w:hAnsi="Calibri" w:cs="Times New Roman"/>
        </w:rPr>
      </w:pPr>
      <w:r w:rsidRPr="00F6051E">
        <w:rPr>
          <w:rFonts w:ascii="Calibri" w:eastAsia="Calibri" w:hAnsi="Calibri" w:cs="Times New Roman"/>
          <w:b/>
        </w:rPr>
        <w:t>INVOLUNTARY LEAVE FOR BISHOPS</w:t>
      </w:r>
      <w:r w:rsidRPr="00F6051E">
        <w:rPr>
          <w:rFonts w:ascii="Calibri" w:eastAsia="Calibri" w:hAnsi="Calibri" w:cs="Times New Roman"/>
        </w:rPr>
        <w:t xml:space="preserve"> - Would allow Council of Bishops to vote to place a bishop on involuntary leave based on recommendation of the “council relations committee” – </w:t>
      </w:r>
      <w:r w:rsidRPr="00F6051E">
        <w:rPr>
          <w:rFonts w:ascii="Calibri" w:eastAsia="Calibri" w:hAnsi="Calibri" w:cs="Times New Roman"/>
          <w:b/>
        </w:rPr>
        <w:t>UNCONSTITUTIONAL</w:t>
      </w:r>
      <w:r w:rsidRPr="00F6051E">
        <w:rPr>
          <w:rFonts w:ascii="Calibri" w:eastAsia="Calibri" w:hAnsi="Calibri" w:cs="Times New Roman"/>
        </w:rPr>
        <w:t xml:space="preserve">, petition </w:t>
      </w:r>
      <w:hyperlink r:id="rId15" w:history="1">
        <w:r w:rsidRPr="00F6051E">
          <w:rPr>
            <w:rFonts w:ascii="Calibri" w:eastAsia="Calibri" w:hAnsi="Calibri" w:cs="Times New Roman"/>
            <w:color w:val="0563C1"/>
            <w:u w:val="single"/>
          </w:rPr>
          <w:t>90034</w:t>
        </w:r>
      </w:hyperlink>
    </w:p>
    <w:p w14:paraId="14DD3900" w14:textId="77777777" w:rsidR="00F6051E" w:rsidRPr="00F6051E" w:rsidRDefault="00F6051E" w:rsidP="00F6051E">
      <w:pPr>
        <w:spacing w:after="0" w:line="240" w:lineRule="auto"/>
        <w:ind w:left="720"/>
        <w:contextualSpacing/>
        <w:rPr>
          <w:rFonts w:ascii="Calibri" w:eastAsia="Calibri" w:hAnsi="Calibri" w:cs="Times New Roman"/>
        </w:rPr>
      </w:pPr>
    </w:p>
    <w:p w14:paraId="05E0749E" w14:textId="77777777" w:rsidR="00F6051E" w:rsidRPr="00F6051E" w:rsidRDefault="00F6051E" w:rsidP="00F6051E">
      <w:pPr>
        <w:numPr>
          <w:ilvl w:val="0"/>
          <w:numId w:val="8"/>
        </w:numPr>
        <w:spacing w:after="0" w:line="240" w:lineRule="auto"/>
        <w:contextualSpacing/>
        <w:rPr>
          <w:rFonts w:ascii="Calibri" w:eastAsia="Calibri" w:hAnsi="Calibri" w:cs="Times New Roman"/>
        </w:rPr>
      </w:pPr>
      <w:r w:rsidRPr="00F6051E">
        <w:rPr>
          <w:rFonts w:ascii="Calibri" w:eastAsia="Calibri" w:hAnsi="Calibri" w:cs="Times New Roman"/>
          <w:b/>
        </w:rPr>
        <w:t>COUNCIL RELATIONS COMMITTEE</w:t>
      </w:r>
      <w:r w:rsidRPr="00F6051E">
        <w:rPr>
          <w:rFonts w:ascii="Calibri" w:eastAsia="Calibri" w:hAnsi="Calibri" w:cs="Times New Roman"/>
        </w:rPr>
        <w:t xml:space="preserve"> - Creates the “council relations committee” in the Council of Bishops to hear complaints against bishops unwilling to certify that they will “uphold, enforce, and maintain” the </w:t>
      </w:r>
      <w:r w:rsidRPr="00F6051E">
        <w:rPr>
          <w:rFonts w:ascii="Calibri" w:eastAsia="Calibri" w:hAnsi="Calibri" w:cs="Times New Roman"/>
          <w:i/>
        </w:rPr>
        <w:t>Discipline</w:t>
      </w:r>
      <w:r w:rsidRPr="00F6051E">
        <w:rPr>
          <w:rFonts w:ascii="Calibri" w:eastAsia="Calibri" w:hAnsi="Calibri" w:cs="Times New Roman"/>
        </w:rPr>
        <w:t xml:space="preserve"> relative to “self-avowed practicing homosexuals” – </w:t>
      </w:r>
      <w:r w:rsidRPr="00F6051E">
        <w:rPr>
          <w:rFonts w:ascii="Calibri" w:eastAsia="Calibri" w:hAnsi="Calibri" w:cs="Times New Roman"/>
          <w:b/>
        </w:rPr>
        <w:t>UNCONSTITUTIONAL</w:t>
      </w:r>
      <w:r w:rsidRPr="00F6051E">
        <w:rPr>
          <w:rFonts w:ascii="Calibri" w:eastAsia="Calibri" w:hAnsi="Calibri" w:cs="Times New Roman"/>
        </w:rPr>
        <w:t xml:space="preserve">, petition </w:t>
      </w:r>
      <w:hyperlink r:id="rId16" w:history="1">
        <w:r w:rsidRPr="00F6051E">
          <w:rPr>
            <w:rFonts w:ascii="Calibri" w:eastAsia="Calibri" w:hAnsi="Calibri" w:cs="Times New Roman"/>
            <w:color w:val="0563C1"/>
            <w:u w:val="single"/>
          </w:rPr>
          <w:t>90035</w:t>
        </w:r>
      </w:hyperlink>
    </w:p>
    <w:p w14:paraId="0EE68D0B" w14:textId="77777777" w:rsidR="00F6051E" w:rsidRPr="00F6051E" w:rsidRDefault="00F6051E" w:rsidP="00F6051E">
      <w:pPr>
        <w:spacing w:after="0" w:line="240" w:lineRule="auto"/>
        <w:rPr>
          <w:rFonts w:ascii="Calibri" w:eastAsia="Calibri" w:hAnsi="Calibri" w:cs="Times New Roman"/>
        </w:rPr>
      </w:pPr>
    </w:p>
    <w:p w14:paraId="3DBDA8F3" w14:textId="77777777" w:rsidR="00F6051E" w:rsidRPr="00F6051E" w:rsidRDefault="00F6051E" w:rsidP="00F6051E">
      <w:pPr>
        <w:numPr>
          <w:ilvl w:val="0"/>
          <w:numId w:val="8"/>
        </w:numPr>
        <w:spacing w:after="0" w:line="240" w:lineRule="auto"/>
        <w:contextualSpacing/>
        <w:rPr>
          <w:rFonts w:ascii="Calibri" w:eastAsia="Calibri" w:hAnsi="Calibri" w:cs="Times New Roman"/>
        </w:rPr>
      </w:pPr>
      <w:r w:rsidRPr="00F6051E">
        <w:rPr>
          <w:rFonts w:ascii="Calibri" w:eastAsia="Calibri" w:hAnsi="Calibri" w:cs="Times New Roman"/>
          <w:b/>
        </w:rPr>
        <w:t>BOOM EXAMINATION OF CANDIDATES</w:t>
      </w:r>
      <w:r w:rsidRPr="00F6051E">
        <w:rPr>
          <w:rFonts w:ascii="Calibri" w:eastAsia="Calibri" w:hAnsi="Calibri" w:cs="Times New Roman"/>
        </w:rPr>
        <w:t xml:space="preserve"> - Describes the process for the Board of Ordained Ministry to inquire whether any candidate for local pastor, associate member, provisional member, or full member is a “practicing homosexual,” including by looking at social media; requires BOOM to certify the result – </w:t>
      </w:r>
      <w:r w:rsidRPr="00F6051E">
        <w:rPr>
          <w:rFonts w:ascii="Calibri" w:eastAsia="Calibri" w:hAnsi="Calibri" w:cs="Times New Roman"/>
          <w:b/>
        </w:rPr>
        <w:t>UNCONSTITUTIONAL</w:t>
      </w:r>
      <w:r w:rsidRPr="00F6051E">
        <w:rPr>
          <w:rFonts w:ascii="Calibri" w:eastAsia="Calibri" w:hAnsi="Calibri" w:cs="Times New Roman"/>
        </w:rPr>
        <w:t xml:space="preserve">, petition </w:t>
      </w:r>
      <w:hyperlink r:id="rId17" w:history="1">
        <w:r w:rsidRPr="00F6051E">
          <w:rPr>
            <w:rFonts w:ascii="Calibri" w:eastAsia="Calibri" w:hAnsi="Calibri" w:cs="Times New Roman"/>
            <w:color w:val="0563C1"/>
            <w:u w:val="single"/>
          </w:rPr>
          <w:t>90038</w:t>
        </w:r>
      </w:hyperlink>
    </w:p>
    <w:p w14:paraId="300756D5" w14:textId="77777777" w:rsidR="00F6051E" w:rsidRPr="00F6051E" w:rsidRDefault="00F6051E" w:rsidP="00F6051E">
      <w:pPr>
        <w:spacing w:after="0" w:line="240" w:lineRule="auto"/>
        <w:ind w:left="720"/>
        <w:contextualSpacing/>
        <w:rPr>
          <w:rFonts w:ascii="Calibri" w:eastAsia="Calibri" w:hAnsi="Calibri" w:cs="Times New Roman"/>
        </w:rPr>
      </w:pPr>
    </w:p>
    <w:p w14:paraId="249AFA14" w14:textId="77777777" w:rsidR="00F6051E" w:rsidRPr="00F6051E" w:rsidRDefault="00F6051E" w:rsidP="00F6051E">
      <w:pPr>
        <w:numPr>
          <w:ilvl w:val="0"/>
          <w:numId w:val="8"/>
        </w:numPr>
        <w:spacing w:after="0" w:line="240" w:lineRule="auto"/>
        <w:contextualSpacing/>
        <w:rPr>
          <w:rFonts w:ascii="Calibri" w:eastAsia="Calibri" w:hAnsi="Calibri" w:cs="Times New Roman"/>
        </w:rPr>
      </w:pPr>
      <w:r w:rsidRPr="00F6051E">
        <w:rPr>
          <w:rFonts w:ascii="Calibri" w:eastAsia="Calibri" w:hAnsi="Calibri" w:cs="Times New Roman"/>
          <w:b/>
        </w:rPr>
        <w:t>BOOM ANNUAL CONFERENCE CERTIFICATION (PARAGRAPH</w:t>
      </w:r>
      <w:r w:rsidRPr="00F6051E">
        <w:rPr>
          <w:rFonts w:ascii="Trebuchet MS" w:eastAsia="Calibri" w:hAnsi="Trebuchet MS" w:cs="Times New Roman"/>
          <w:b/>
        </w:rPr>
        <w:t xml:space="preserve"> </w:t>
      </w:r>
      <w:r w:rsidRPr="00F6051E">
        <w:rPr>
          <w:rFonts w:ascii="Calibri" w:eastAsia="Calibri" w:hAnsi="Calibri" w:cs="Times New Roman"/>
          <w:b/>
        </w:rPr>
        <w:t>806.9)</w:t>
      </w:r>
      <w:r w:rsidRPr="00F6051E">
        <w:rPr>
          <w:rFonts w:ascii="Calibri" w:eastAsia="Calibri" w:hAnsi="Calibri" w:cs="Times New Roman"/>
        </w:rPr>
        <w:t xml:space="preserve"> - Requires annual conferences to certify that the bishop has only nominated members to BOOM who will “uphold, enforce, maintain” </w:t>
      </w:r>
      <w:r w:rsidRPr="00F6051E">
        <w:rPr>
          <w:rFonts w:ascii="Calibri" w:eastAsia="Calibri" w:hAnsi="Calibri" w:cs="Times New Roman"/>
          <w:i/>
        </w:rPr>
        <w:t>Discipline</w:t>
      </w:r>
      <w:r w:rsidRPr="00F6051E">
        <w:rPr>
          <w:rFonts w:ascii="Calibri" w:eastAsia="Calibri" w:hAnsi="Calibri" w:cs="Times New Roman"/>
        </w:rPr>
        <w:t xml:space="preserve"> around marriage and ordination of practicing homosexuals; mandates that GCFA withholds funds &amp; use of logo for those who do not – </w:t>
      </w:r>
      <w:r w:rsidRPr="00F6051E">
        <w:rPr>
          <w:rFonts w:ascii="Calibri" w:eastAsia="Calibri" w:hAnsi="Calibri" w:cs="Times New Roman"/>
          <w:b/>
        </w:rPr>
        <w:t>UNCONSTITUTIONAL</w:t>
      </w:r>
      <w:r w:rsidRPr="00F6051E">
        <w:rPr>
          <w:rFonts w:ascii="Calibri" w:eastAsia="Calibri" w:hAnsi="Calibri" w:cs="Times New Roman"/>
        </w:rPr>
        <w:t xml:space="preserve">, petition </w:t>
      </w:r>
      <w:hyperlink r:id="rId18" w:history="1">
        <w:r w:rsidRPr="00F6051E">
          <w:rPr>
            <w:rFonts w:ascii="Calibri" w:eastAsia="Calibri" w:hAnsi="Calibri" w:cs="Times New Roman"/>
            <w:color w:val="0563C1"/>
            <w:u w:val="single"/>
          </w:rPr>
          <w:t>90039</w:t>
        </w:r>
      </w:hyperlink>
      <w:r w:rsidRPr="00F6051E">
        <w:rPr>
          <w:rFonts w:ascii="Calibri" w:eastAsia="Calibri" w:hAnsi="Calibri" w:cs="Times New Roman"/>
        </w:rPr>
        <w:t xml:space="preserve"> (affects Paragraph 806.9, which is the language restricting </w:t>
      </w:r>
      <w:r w:rsidRPr="00F6051E">
        <w:rPr>
          <w:rFonts w:ascii="Calibri" w:eastAsia="Calibri" w:hAnsi="Calibri" w:cs="Times New Roman"/>
          <w:i/>
        </w:rPr>
        <w:t>general church</w:t>
      </w:r>
      <w:r w:rsidRPr="00F6051E">
        <w:rPr>
          <w:rFonts w:ascii="Calibri" w:eastAsia="Calibri" w:hAnsi="Calibri" w:cs="Times New Roman"/>
        </w:rPr>
        <w:t xml:space="preserve"> funds from supporting “the acceptance of homosexuality”)</w:t>
      </w:r>
    </w:p>
    <w:p w14:paraId="68789CCB" w14:textId="77777777" w:rsidR="00F6051E" w:rsidRPr="00F6051E" w:rsidRDefault="00F6051E" w:rsidP="00F6051E">
      <w:pPr>
        <w:spacing w:after="0" w:line="240" w:lineRule="auto"/>
        <w:ind w:left="720"/>
        <w:contextualSpacing/>
        <w:rPr>
          <w:rFonts w:ascii="Calibri" w:eastAsia="Calibri" w:hAnsi="Calibri" w:cs="Times New Roman"/>
        </w:rPr>
      </w:pPr>
    </w:p>
    <w:p w14:paraId="7623F52E" w14:textId="77777777" w:rsidR="00F6051E" w:rsidRPr="00F6051E" w:rsidRDefault="00F6051E" w:rsidP="00F6051E">
      <w:pPr>
        <w:numPr>
          <w:ilvl w:val="0"/>
          <w:numId w:val="8"/>
        </w:numPr>
        <w:spacing w:after="0" w:line="240" w:lineRule="auto"/>
        <w:contextualSpacing/>
        <w:rPr>
          <w:rFonts w:ascii="Calibri" w:eastAsia="Calibri" w:hAnsi="Calibri" w:cs="Times New Roman"/>
        </w:rPr>
      </w:pPr>
      <w:r w:rsidRPr="00F6051E">
        <w:rPr>
          <w:rFonts w:ascii="Calibri" w:eastAsia="Calibri" w:hAnsi="Calibri" w:cs="Times New Roman"/>
          <w:b/>
        </w:rPr>
        <w:t>BOOM ANNUAL CONFERENCE CERTIFICATION (PARAGRAPH 613.19)</w:t>
      </w:r>
      <w:r w:rsidRPr="00F6051E">
        <w:rPr>
          <w:rFonts w:ascii="Calibri" w:eastAsia="Calibri" w:hAnsi="Calibri" w:cs="Times New Roman"/>
        </w:rPr>
        <w:t xml:space="preserve"> - Requires annual conferences to certify that the bishop has only nominated members to BOOM who will “uphold, enforce, maintain” </w:t>
      </w:r>
      <w:r w:rsidRPr="00F6051E">
        <w:rPr>
          <w:rFonts w:ascii="Calibri" w:eastAsia="Calibri" w:hAnsi="Calibri" w:cs="Times New Roman"/>
          <w:i/>
        </w:rPr>
        <w:t>Discipline</w:t>
      </w:r>
      <w:r w:rsidRPr="00F6051E">
        <w:rPr>
          <w:rFonts w:ascii="Calibri" w:eastAsia="Calibri" w:hAnsi="Calibri" w:cs="Times New Roman"/>
        </w:rPr>
        <w:t xml:space="preserve"> around marriage and ordination of practicing homosexuals; mandates that GCFA withholds funds &amp; use of logo for those who do not – </w:t>
      </w:r>
      <w:r w:rsidRPr="00F6051E">
        <w:rPr>
          <w:rFonts w:ascii="Calibri" w:eastAsia="Calibri" w:hAnsi="Calibri" w:cs="Times New Roman"/>
          <w:b/>
        </w:rPr>
        <w:t>UNCONSTITUTIONAL</w:t>
      </w:r>
      <w:r w:rsidRPr="00F6051E">
        <w:rPr>
          <w:rFonts w:ascii="Calibri" w:eastAsia="Calibri" w:hAnsi="Calibri" w:cs="Times New Roman"/>
        </w:rPr>
        <w:t xml:space="preserve">, petition </w:t>
      </w:r>
      <w:hyperlink r:id="rId19" w:history="1">
        <w:r w:rsidRPr="00F6051E">
          <w:rPr>
            <w:rFonts w:ascii="Calibri" w:eastAsia="Calibri" w:hAnsi="Calibri" w:cs="Times New Roman"/>
            <w:color w:val="0563C1"/>
            <w:u w:val="single"/>
          </w:rPr>
          <w:t>90040</w:t>
        </w:r>
      </w:hyperlink>
      <w:r w:rsidRPr="00F6051E">
        <w:rPr>
          <w:rFonts w:ascii="Calibri" w:eastAsia="Calibri" w:hAnsi="Calibri" w:cs="Times New Roman"/>
        </w:rPr>
        <w:t xml:space="preserve"> (affects Paragraph 613.19, which is the language restricting </w:t>
      </w:r>
      <w:r w:rsidRPr="00F6051E">
        <w:rPr>
          <w:rFonts w:ascii="Calibri" w:eastAsia="Calibri" w:hAnsi="Calibri" w:cs="Times New Roman"/>
          <w:i/>
        </w:rPr>
        <w:t>annual conference</w:t>
      </w:r>
      <w:r w:rsidRPr="00F6051E">
        <w:rPr>
          <w:rFonts w:ascii="Calibri" w:eastAsia="Calibri" w:hAnsi="Calibri" w:cs="Times New Roman"/>
        </w:rPr>
        <w:t xml:space="preserve"> funds from supporting “the acceptance of homosexuality”)</w:t>
      </w:r>
    </w:p>
    <w:p w14:paraId="5C81D2F4" w14:textId="77777777" w:rsidR="00F6051E" w:rsidRPr="00F6051E" w:rsidRDefault="00F6051E" w:rsidP="00F6051E">
      <w:pPr>
        <w:spacing w:after="0" w:line="240" w:lineRule="auto"/>
        <w:rPr>
          <w:rFonts w:ascii="Calibri" w:eastAsia="Calibri" w:hAnsi="Calibri" w:cs="Times New Roman"/>
        </w:rPr>
      </w:pPr>
    </w:p>
    <w:p w14:paraId="7B86D48C" w14:textId="77777777" w:rsidR="00F6051E" w:rsidRPr="00F6051E" w:rsidRDefault="00F6051E" w:rsidP="00F6051E">
      <w:pPr>
        <w:spacing w:after="0" w:line="240" w:lineRule="auto"/>
        <w:rPr>
          <w:rFonts w:ascii="Calibri" w:eastAsia="Calibri" w:hAnsi="Calibri" w:cs="Times New Roman"/>
        </w:rPr>
      </w:pPr>
    </w:p>
    <w:p w14:paraId="4B6E3C15" w14:textId="77777777" w:rsidR="00F6051E" w:rsidRDefault="00F6051E">
      <w:pPr>
        <w:rPr>
          <w:rFonts w:ascii="Calibri" w:eastAsia="Calibri" w:hAnsi="Calibri" w:cs="Times New Roman"/>
          <w:b/>
        </w:rPr>
      </w:pPr>
      <w:r>
        <w:rPr>
          <w:rFonts w:ascii="Calibri" w:eastAsia="Calibri" w:hAnsi="Calibri" w:cs="Times New Roman"/>
          <w:b/>
        </w:rPr>
        <w:br w:type="page"/>
      </w:r>
    </w:p>
    <w:p w14:paraId="5F03BEA7" w14:textId="77777777" w:rsidR="00F6051E" w:rsidRDefault="00F6051E" w:rsidP="00F6051E">
      <w:pPr>
        <w:spacing w:after="0" w:line="240" w:lineRule="auto"/>
        <w:rPr>
          <w:rFonts w:ascii="Calibri" w:eastAsia="Calibri" w:hAnsi="Calibri" w:cs="Times New Roman"/>
          <w:b/>
        </w:rPr>
      </w:pPr>
    </w:p>
    <w:p w14:paraId="7E94ED00" w14:textId="4D583175" w:rsidR="00F6051E" w:rsidRPr="00F6051E" w:rsidRDefault="00F6051E" w:rsidP="00F6051E">
      <w:pPr>
        <w:spacing w:after="0" w:line="240" w:lineRule="auto"/>
        <w:rPr>
          <w:rFonts w:ascii="Calibri" w:eastAsia="Calibri" w:hAnsi="Calibri" w:cs="Times New Roman"/>
          <w:b/>
        </w:rPr>
      </w:pPr>
      <w:r w:rsidRPr="00F6051E">
        <w:rPr>
          <w:rFonts w:ascii="Calibri" w:eastAsia="Calibri" w:hAnsi="Calibri" w:cs="Times New Roman"/>
          <w:b/>
        </w:rPr>
        <w:t>STATUS UNCERTAIN / WILL BE REVIEWED BY JUDICIAL COUNCIL IN APRIL:</w:t>
      </w:r>
    </w:p>
    <w:p w14:paraId="325519CE" w14:textId="77777777" w:rsidR="00F6051E" w:rsidRPr="00F6051E" w:rsidRDefault="00F6051E" w:rsidP="00F6051E">
      <w:pPr>
        <w:spacing w:after="0" w:line="240" w:lineRule="auto"/>
        <w:rPr>
          <w:rFonts w:ascii="Calibri" w:eastAsia="Calibri" w:hAnsi="Calibri" w:cs="Times New Roman"/>
          <w:b/>
        </w:rPr>
      </w:pPr>
    </w:p>
    <w:p w14:paraId="05CBB09B" w14:textId="77777777" w:rsidR="00F6051E" w:rsidRPr="00F6051E" w:rsidRDefault="00F6051E" w:rsidP="00F6051E">
      <w:pPr>
        <w:numPr>
          <w:ilvl w:val="0"/>
          <w:numId w:val="8"/>
        </w:numPr>
        <w:spacing w:after="0" w:line="240" w:lineRule="auto"/>
        <w:contextualSpacing/>
        <w:rPr>
          <w:rFonts w:ascii="Calibri" w:eastAsia="Calibri" w:hAnsi="Calibri" w:cs="Times New Roman"/>
        </w:rPr>
      </w:pPr>
      <w:r w:rsidRPr="00F6051E">
        <w:rPr>
          <w:rFonts w:ascii="Calibri" w:eastAsia="Calibri" w:hAnsi="Calibri" w:cs="Times New Roman"/>
          <w:b/>
        </w:rPr>
        <w:t>BOOM CERTIFICATION</w:t>
      </w:r>
      <w:r w:rsidRPr="00F6051E">
        <w:rPr>
          <w:rFonts w:ascii="Calibri" w:eastAsia="Calibri" w:hAnsi="Calibri" w:cs="Times New Roman"/>
        </w:rPr>
        <w:t xml:space="preserve"> - Requires any clergyperson nominated for membership on the Board of Ordained Ministry to certify that they will “uphold, enforce, and maintain” the </w:t>
      </w:r>
      <w:r w:rsidRPr="00F6051E">
        <w:rPr>
          <w:rFonts w:ascii="Calibri" w:eastAsia="Calibri" w:hAnsi="Calibri" w:cs="Times New Roman"/>
          <w:i/>
        </w:rPr>
        <w:t>Discipline</w:t>
      </w:r>
      <w:r w:rsidRPr="00F6051E">
        <w:rPr>
          <w:rFonts w:ascii="Calibri" w:eastAsia="Calibri" w:hAnsi="Calibri" w:cs="Times New Roman"/>
        </w:rPr>
        <w:t xml:space="preserve"> “in its entirety, including but not limited to all qualifications for ordination” likewise requires the bishop to certify that he/she has only nominated those who will “uphold, enforce, and maintain” the </w:t>
      </w:r>
      <w:r w:rsidRPr="00F6051E">
        <w:rPr>
          <w:rFonts w:ascii="Calibri" w:eastAsia="Calibri" w:hAnsi="Calibri" w:cs="Times New Roman"/>
          <w:i/>
        </w:rPr>
        <w:t xml:space="preserve">Discipline – </w:t>
      </w:r>
      <w:r w:rsidRPr="00F6051E">
        <w:rPr>
          <w:rFonts w:ascii="Calibri" w:eastAsia="Calibri" w:hAnsi="Calibri" w:cs="Times New Roman"/>
        </w:rPr>
        <w:t xml:space="preserve">This petition was </w:t>
      </w:r>
      <w:r w:rsidRPr="00F6051E">
        <w:rPr>
          <w:rFonts w:ascii="Calibri" w:eastAsia="Calibri" w:hAnsi="Calibri" w:cs="Times New Roman"/>
          <w:b/>
        </w:rPr>
        <w:t>AMENDED</w:t>
      </w:r>
      <w:r w:rsidRPr="00F6051E">
        <w:rPr>
          <w:rFonts w:ascii="Calibri" w:eastAsia="Calibri" w:hAnsi="Calibri" w:cs="Times New Roman"/>
        </w:rPr>
        <w:t xml:space="preserve"> from its original form. The </w:t>
      </w:r>
      <w:r w:rsidRPr="00F6051E">
        <w:rPr>
          <w:rFonts w:ascii="Calibri" w:eastAsia="Calibri" w:hAnsi="Calibri" w:cs="Times New Roman"/>
          <w:b/>
        </w:rPr>
        <w:t>ORIGINAL</w:t>
      </w:r>
      <w:r w:rsidRPr="00F6051E">
        <w:rPr>
          <w:rFonts w:ascii="Calibri" w:eastAsia="Calibri" w:hAnsi="Calibri" w:cs="Times New Roman"/>
        </w:rPr>
        <w:t xml:space="preserve"> text was ruled</w:t>
      </w:r>
      <w:r w:rsidRPr="00F6051E">
        <w:rPr>
          <w:rFonts w:ascii="Calibri" w:eastAsia="Calibri" w:hAnsi="Calibri" w:cs="Times New Roman"/>
          <w:i/>
        </w:rPr>
        <w:t xml:space="preserve"> </w:t>
      </w:r>
      <w:r w:rsidRPr="00F6051E">
        <w:rPr>
          <w:rFonts w:ascii="Calibri" w:eastAsia="Calibri" w:hAnsi="Calibri" w:cs="Times New Roman"/>
          <w:b/>
        </w:rPr>
        <w:t>UNCONSTITUTIONAL</w:t>
      </w:r>
      <w:r w:rsidRPr="00F6051E">
        <w:rPr>
          <w:rFonts w:ascii="Calibri" w:eastAsia="Calibri" w:hAnsi="Calibri" w:cs="Times New Roman"/>
        </w:rPr>
        <w:t xml:space="preserve"> because it was limited to the parts of the </w:t>
      </w:r>
      <w:r w:rsidRPr="00F6051E">
        <w:rPr>
          <w:rFonts w:ascii="Calibri" w:eastAsia="Calibri" w:hAnsi="Calibri" w:cs="Times New Roman"/>
          <w:i/>
        </w:rPr>
        <w:t>Discipline</w:t>
      </w:r>
      <w:r w:rsidRPr="00F6051E">
        <w:rPr>
          <w:rFonts w:ascii="Calibri" w:eastAsia="Calibri" w:hAnsi="Calibri" w:cs="Times New Roman"/>
        </w:rPr>
        <w:t xml:space="preserve"> related to questions around homosexuality, now will need to be reviewed with the amendment, petition </w:t>
      </w:r>
      <w:hyperlink r:id="rId20" w:history="1">
        <w:r w:rsidRPr="00F6051E">
          <w:rPr>
            <w:rFonts w:ascii="Calibri" w:eastAsia="Calibri" w:hAnsi="Calibri" w:cs="Times New Roman"/>
            <w:color w:val="0563C1"/>
            <w:u w:val="single"/>
          </w:rPr>
          <w:t>90037</w:t>
        </w:r>
      </w:hyperlink>
    </w:p>
    <w:p w14:paraId="7242E9B2" w14:textId="77777777" w:rsidR="00F6051E" w:rsidRPr="00F6051E" w:rsidRDefault="00F6051E" w:rsidP="00F6051E">
      <w:pPr>
        <w:spacing w:after="0" w:line="240" w:lineRule="auto"/>
        <w:rPr>
          <w:rFonts w:ascii="Calibri" w:eastAsia="Calibri" w:hAnsi="Calibri" w:cs="Times New Roman"/>
        </w:rPr>
      </w:pPr>
    </w:p>
    <w:p w14:paraId="0C0C4522" w14:textId="77777777" w:rsidR="00F6051E" w:rsidRPr="00F6051E" w:rsidRDefault="00F6051E" w:rsidP="00F6051E">
      <w:pPr>
        <w:spacing w:after="0" w:line="240" w:lineRule="auto"/>
        <w:ind w:left="720"/>
        <w:contextualSpacing/>
        <w:rPr>
          <w:rFonts w:ascii="Calibri" w:eastAsia="Calibri" w:hAnsi="Calibri" w:cs="Times New Roman"/>
        </w:rPr>
      </w:pPr>
    </w:p>
    <w:p w14:paraId="4DC4D961" w14:textId="77777777" w:rsidR="00F6051E" w:rsidRPr="00F6051E" w:rsidRDefault="00F6051E" w:rsidP="00F6051E">
      <w:pPr>
        <w:numPr>
          <w:ilvl w:val="0"/>
          <w:numId w:val="8"/>
        </w:numPr>
        <w:spacing w:after="0" w:line="240" w:lineRule="auto"/>
        <w:contextualSpacing/>
        <w:rPr>
          <w:rFonts w:ascii="Calibri" w:eastAsia="Calibri" w:hAnsi="Calibri" w:cs="Times New Roman"/>
        </w:rPr>
      </w:pPr>
      <w:r w:rsidRPr="00F6051E">
        <w:rPr>
          <w:rFonts w:ascii="Calibri" w:eastAsia="Calibri" w:hAnsi="Calibri" w:cs="Times New Roman"/>
          <w:b/>
        </w:rPr>
        <w:t>APPROVAL OF CANDIDATES</w:t>
      </w:r>
      <w:r w:rsidRPr="00F6051E">
        <w:rPr>
          <w:rFonts w:ascii="Calibri" w:eastAsia="Calibri" w:hAnsi="Calibri" w:cs="Times New Roman"/>
        </w:rPr>
        <w:t xml:space="preserve"> – no candidate may be approved for licensing, ordination or commissioning without first meeting all qualifications in Paragraph 304.1-3, based on “the full examination and thorough inquiry into the person’s fitness”; references Judicial Council Decisions </w:t>
      </w:r>
      <w:hyperlink r:id="rId21" w:history="1">
        <w:r w:rsidRPr="00F6051E">
          <w:rPr>
            <w:rFonts w:ascii="Calibri" w:eastAsia="Calibri" w:hAnsi="Calibri" w:cs="Times New Roman"/>
            <w:color w:val="0563C1"/>
            <w:u w:val="single"/>
          </w:rPr>
          <w:t>1343</w:t>
        </w:r>
      </w:hyperlink>
      <w:r w:rsidRPr="00F6051E">
        <w:rPr>
          <w:rFonts w:ascii="Calibri" w:eastAsia="Calibri" w:hAnsi="Calibri" w:cs="Times New Roman"/>
        </w:rPr>
        <w:t xml:space="preserve"> &amp; </w:t>
      </w:r>
      <w:hyperlink r:id="rId22" w:history="1">
        <w:r w:rsidRPr="00F6051E">
          <w:rPr>
            <w:rFonts w:ascii="Calibri" w:eastAsia="Calibri" w:hAnsi="Calibri" w:cs="Times New Roman"/>
            <w:color w:val="0563C1"/>
            <w:u w:val="single"/>
          </w:rPr>
          <w:t>1344</w:t>
        </w:r>
      </w:hyperlink>
      <w:r w:rsidRPr="00F6051E">
        <w:rPr>
          <w:rFonts w:ascii="Calibri" w:eastAsia="Calibri" w:hAnsi="Calibri" w:cs="Times New Roman"/>
        </w:rPr>
        <w:t xml:space="preserve">; bishop given authority to rule “unqualified” candidates out of order – </w:t>
      </w:r>
      <w:r w:rsidRPr="00F6051E">
        <w:rPr>
          <w:rFonts w:ascii="Calibri" w:eastAsia="Calibri" w:hAnsi="Calibri" w:cs="Times New Roman"/>
          <w:b/>
        </w:rPr>
        <w:t>PREVIOUSLY RULED</w:t>
      </w:r>
      <w:r w:rsidRPr="00F6051E">
        <w:rPr>
          <w:rFonts w:ascii="Calibri" w:eastAsia="Calibri" w:hAnsi="Calibri" w:cs="Times New Roman"/>
        </w:rPr>
        <w:t xml:space="preserve"> </w:t>
      </w:r>
      <w:r w:rsidRPr="00F6051E">
        <w:rPr>
          <w:rFonts w:ascii="Calibri" w:eastAsia="Calibri" w:hAnsi="Calibri" w:cs="Times New Roman"/>
          <w:b/>
        </w:rPr>
        <w:t>CONSTITUTIONAL</w:t>
      </w:r>
      <w:r w:rsidRPr="00F6051E">
        <w:rPr>
          <w:rFonts w:ascii="Calibri" w:eastAsia="Calibri" w:hAnsi="Calibri" w:cs="Times New Roman"/>
        </w:rPr>
        <w:t xml:space="preserve">, petition </w:t>
      </w:r>
      <w:hyperlink r:id="rId23" w:history="1">
        <w:r w:rsidRPr="00F6051E">
          <w:rPr>
            <w:rFonts w:ascii="Calibri" w:eastAsia="Calibri" w:hAnsi="Calibri" w:cs="Times New Roman"/>
            <w:color w:val="0563C1"/>
            <w:u w:val="single"/>
          </w:rPr>
          <w:t>90043</w:t>
        </w:r>
      </w:hyperlink>
      <w:r w:rsidRPr="00F6051E">
        <w:rPr>
          <w:rFonts w:ascii="Calibri" w:eastAsia="Calibri" w:hAnsi="Calibri" w:cs="Times New Roman"/>
        </w:rPr>
        <w:t xml:space="preserve">. </w:t>
      </w:r>
      <w:r w:rsidRPr="00F6051E">
        <w:rPr>
          <w:rFonts w:ascii="Calibri" w:eastAsia="Calibri" w:hAnsi="Calibri" w:cs="Times New Roman"/>
          <w:b/>
        </w:rPr>
        <w:t>HOWEVER</w:t>
      </w:r>
      <w:r w:rsidRPr="00F6051E">
        <w:rPr>
          <w:rFonts w:ascii="Calibri" w:eastAsia="Calibri" w:hAnsi="Calibri" w:cs="Times New Roman"/>
        </w:rPr>
        <w:t xml:space="preserve">, since that time, decision </w:t>
      </w:r>
      <w:hyperlink r:id="rId24" w:history="1">
        <w:r w:rsidRPr="00F6051E">
          <w:rPr>
            <w:rFonts w:ascii="Calibri" w:eastAsia="Calibri" w:hAnsi="Calibri" w:cs="Times New Roman"/>
            <w:color w:val="0563C1"/>
            <w:u w:val="single"/>
          </w:rPr>
          <w:t>1368</w:t>
        </w:r>
      </w:hyperlink>
      <w:r w:rsidRPr="00F6051E">
        <w:rPr>
          <w:rFonts w:ascii="Calibri" w:eastAsia="Calibri" w:hAnsi="Calibri" w:cs="Times New Roman"/>
        </w:rPr>
        <w:t xml:space="preserve"> further delineated the responsibilities of the clergy session versus the responsibilities of bishops (separation of powers). </w:t>
      </w:r>
    </w:p>
    <w:p w14:paraId="13D448A4" w14:textId="77777777" w:rsidR="00F6051E" w:rsidRPr="00F6051E" w:rsidRDefault="00F6051E" w:rsidP="00F6051E">
      <w:pPr>
        <w:spacing w:after="0" w:line="240" w:lineRule="auto"/>
        <w:ind w:left="720"/>
        <w:contextualSpacing/>
        <w:rPr>
          <w:rFonts w:ascii="Calibri" w:eastAsia="Calibri" w:hAnsi="Calibri" w:cs="Times New Roman"/>
        </w:rPr>
      </w:pPr>
    </w:p>
    <w:p w14:paraId="51F36C5B" w14:textId="77777777" w:rsidR="00F6051E" w:rsidRPr="00F6051E" w:rsidRDefault="00F6051E" w:rsidP="00F6051E">
      <w:pPr>
        <w:numPr>
          <w:ilvl w:val="0"/>
          <w:numId w:val="8"/>
        </w:numPr>
        <w:spacing w:after="0" w:line="240" w:lineRule="auto"/>
        <w:contextualSpacing/>
        <w:rPr>
          <w:rFonts w:ascii="Calibri" w:eastAsia="Calibri" w:hAnsi="Calibri" w:cs="Times New Roman"/>
        </w:rPr>
      </w:pPr>
      <w:r w:rsidRPr="00F6051E">
        <w:rPr>
          <w:rFonts w:ascii="Calibri" w:eastAsia="Calibri" w:hAnsi="Calibri" w:cs="Times New Roman"/>
          <w:b/>
        </w:rPr>
        <w:t>GIVE CHURCH RIGHT TO APPEAL</w:t>
      </w:r>
      <w:r w:rsidRPr="00F6051E">
        <w:rPr>
          <w:rFonts w:ascii="Calibri" w:eastAsia="Calibri" w:hAnsi="Calibri" w:cs="Times New Roman"/>
        </w:rPr>
        <w:t xml:space="preserve"> – gives the church the ability to appeal verdict of a trial court to the committee on appeals and then the Judicial Council in cases of “egregious errors of Church law or administration” – </w:t>
      </w:r>
      <w:r w:rsidRPr="00F6051E">
        <w:rPr>
          <w:rFonts w:ascii="Calibri" w:eastAsia="Calibri" w:hAnsi="Calibri" w:cs="Times New Roman"/>
          <w:b/>
        </w:rPr>
        <w:t xml:space="preserve">PREVIOUSLY RULED CONSTITUTIONAL, </w:t>
      </w:r>
      <w:r w:rsidRPr="00F6051E">
        <w:rPr>
          <w:rFonts w:ascii="Calibri" w:eastAsia="Calibri" w:hAnsi="Calibri" w:cs="Times New Roman"/>
        </w:rPr>
        <w:t xml:space="preserve">however, double jeopardy has not been fully tested in case law by Judicial Council and may require an amendment to guarantee, per </w:t>
      </w:r>
      <w:hyperlink r:id="rId25" w:history="1">
        <w:r w:rsidRPr="00F6051E">
          <w:rPr>
            <w:rFonts w:ascii="Calibri" w:eastAsia="Calibri" w:hAnsi="Calibri" w:cs="Times New Roman"/>
            <w:color w:val="0563C1"/>
            <w:u w:val="single"/>
          </w:rPr>
          <w:t>Decision 1366</w:t>
        </w:r>
      </w:hyperlink>
      <w:r w:rsidRPr="00F6051E">
        <w:rPr>
          <w:rFonts w:ascii="Calibri" w:eastAsia="Calibri" w:hAnsi="Calibri" w:cs="Times New Roman"/>
        </w:rPr>
        <w:t xml:space="preserve"> (pp.51ff.) petition </w:t>
      </w:r>
      <w:hyperlink r:id="rId26" w:history="1">
        <w:r w:rsidRPr="00F6051E">
          <w:rPr>
            <w:rFonts w:ascii="Calibri" w:eastAsia="Calibri" w:hAnsi="Calibri" w:cs="Times New Roman"/>
            <w:color w:val="0563C1"/>
            <w:u w:val="single"/>
          </w:rPr>
          <w:t>90047</w:t>
        </w:r>
      </w:hyperlink>
    </w:p>
    <w:p w14:paraId="0290C26B" w14:textId="77777777" w:rsidR="00F6051E" w:rsidRPr="00F6051E" w:rsidRDefault="00F6051E" w:rsidP="00F6051E">
      <w:pPr>
        <w:spacing w:after="0" w:line="240" w:lineRule="auto"/>
        <w:rPr>
          <w:rFonts w:ascii="Calibri" w:eastAsia="Calibri" w:hAnsi="Calibri" w:cs="Times New Roman"/>
        </w:rPr>
      </w:pPr>
    </w:p>
    <w:p w14:paraId="067F30CE" w14:textId="77777777" w:rsidR="00F6051E" w:rsidRPr="00F6051E" w:rsidRDefault="00F6051E" w:rsidP="00F6051E">
      <w:pPr>
        <w:numPr>
          <w:ilvl w:val="0"/>
          <w:numId w:val="8"/>
        </w:numPr>
        <w:spacing w:after="0" w:line="240" w:lineRule="auto"/>
        <w:contextualSpacing/>
        <w:rPr>
          <w:rFonts w:ascii="Calibri" w:eastAsia="Calibri" w:hAnsi="Calibri" w:cs="Times New Roman"/>
        </w:rPr>
      </w:pPr>
      <w:r w:rsidRPr="00F6051E">
        <w:rPr>
          <w:rFonts w:ascii="Calibri" w:eastAsia="Calibri" w:hAnsi="Calibri" w:cs="Times New Roman"/>
          <w:b/>
        </w:rPr>
        <w:t>DISAFFILIATION (TAYLOR) PETITION – AS AMENDED</w:t>
      </w:r>
      <w:r w:rsidRPr="00F6051E">
        <w:rPr>
          <w:rFonts w:ascii="Calibri" w:eastAsia="Calibri" w:hAnsi="Calibri" w:cs="Times New Roman"/>
        </w:rPr>
        <w:t xml:space="preserve"> – allows churches to disaffiliate from the UMC over issues of human sexuality; includes time limit of December 31, 2023; requires church conference vote with 2/3 majority; sets approvals required by the annual conference; sets standard terms of the disaffiliation agreement; limits apportionment payments to 24 months; allows church to keep property; requires pro rata payment of any unfunded pension liabilities; requires payment of other liabilities to annual conference; local churches disaffiliating may continue to sponsor employee benefit plans through GBOPHB if they choose; releases trust clause when process is completed – </w:t>
      </w:r>
      <w:r w:rsidRPr="00F6051E">
        <w:rPr>
          <w:rFonts w:ascii="Calibri" w:eastAsia="Calibri" w:hAnsi="Calibri" w:cs="Times New Roman"/>
          <w:b/>
        </w:rPr>
        <w:t>QUESTION OF CONSTITUTIONALITY</w:t>
      </w:r>
      <w:r w:rsidRPr="00F6051E">
        <w:rPr>
          <w:rFonts w:ascii="Calibri" w:eastAsia="Calibri" w:hAnsi="Calibri" w:cs="Times New Roman"/>
        </w:rPr>
        <w:t xml:space="preserve"> based on Paragraph 41, which requires an annual conference to vote on the transfer of a church from one annual conference to another - though at least three members of the Judicial Council have expressed doubts that Paragraph 41 is relevant to the question (Decision </w:t>
      </w:r>
      <w:hyperlink r:id="rId27" w:history="1">
        <w:r w:rsidRPr="00F6051E">
          <w:rPr>
            <w:rFonts w:ascii="Calibri" w:eastAsia="Calibri" w:hAnsi="Calibri" w:cs="Times New Roman"/>
            <w:color w:val="0563C1"/>
            <w:u w:val="single"/>
          </w:rPr>
          <w:t>1377</w:t>
        </w:r>
      </w:hyperlink>
      <w:r w:rsidRPr="00F6051E">
        <w:rPr>
          <w:rFonts w:ascii="Calibri" w:eastAsia="Calibri" w:hAnsi="Calibri" w:cs="Times New Roman"/>
        </w:rPr>
        <w:t xml:space="preserve">), petition </w:t>
      </w:r>
      <w:hyperlink r:id="rId28" w:history="1">
        <w:r w:rsidRPr="00F6051E">
          <w:rPr>
            <w:rFonts w:ascii="Calibri" w:eastAsia="Calibri" w:hAnsi="Calibri" w:cs="Times New Roman"/>
            <w:color w:val="0563C1"/>
            <w:u w:val="single"/>
          </w:rPr>
          <w:t>90066</w:t>
        </w:r>
      </w:hyperlink>
    </w:p>
    <w:p w14:paraId="58800F93" w14:textId="77777777" w:rsidR="00F6051E" w:rsidRPr="00F6051E" w:rsidRDefault="00F6051E" w:rsidP="00F6051E">
      <w:pPr>
        <w:spacing w:after="0" w:line="240" w:lineRule="auto"/>
        <w:rPr>
          <w:rFonts w:ascii="Calibri" w:eastAsia="Calibri" w:hAnsi="Calibri" w:cs="Times New Roman"/>
        </w:rPr>
      </w:pPr>
    </w:p>
    <w:p w14:paraId="43E268D6" w14:textId="77777777" w:rsidR="00F6051E" w:rsidRPr="00F6051E" w:rsidRDefault="00F6051E" w:rsidP="00F6051E">
      <w:pPr>
        <w:spacing w:after="0" w:line="240" w:lineRule="auto"/>
        <w:rPr>
          <w:rFonts w:ascii="Calibri" w:eastAsia="Calibri" w:hAnsi="Calibri" w:cs="Times New Roman"/>
        </w:rPr>
      </w:pPr>
    </w:p>
    <w:p w14:paraId="3A862ACA" w14:textId="77777777" w:rsidR="00F6051E" w:rsidRDefault="00F6051E">
      <w:pPr>
        <w:rPr>
          <w:rFonts w:ascii="Calibri" w:eastAsia="Calibri" w:hAnsi="Calibri" w:cs="Times New Roman"/>
          <w:b/>
        </w:rPr>
      </w:pPr>
      <w:r>
        <w:rPr>
          <w:rFonts w:ascii="Calibri" w:eastAsia="Calibri" w:hAnsi="Calibri" w:cs="Times New Roman"/>
          <w:b/>
        </w:rPr>
        <w:br w:type="page"/>
      </w:r>
    </w:p>
    <w:p w14:paraId="48246245" w14:textId="77777777" w:rsidR="00F6051E" w:rsidRDefault="00F6051E" w:rsidP="00F6051E">
      <w:pPr>
        <w:spacing w:after="0" w:line="240" w:lineRule="auto"/>
        <w:rPr>
          <w:rFonts w:ascii="Calibri" w:eastAsia="Calibri" w:hAnsi="Calibri" w:cs="Times New Roman"/>
          <w:b/>
        </w:rPr>
      </w:pPr>
    </w:p>
    <w:p w14:paraId="5FDCC09E" w14:textId="2DB60262" w:rsidR="00F6051E" w:rsidRPr="00F6051E" w:rsidRDefault="00F6051E" w:rsidP="00F6051E">
      <w:pPr>
        <w:spacing w:after="0" w:line="240" w:lineRule="auto"/>
        <w:rPr>
          <w:rFonts w:ascii="Calibri" w:eastAsia="Calibri" w:hAnsi="Calibri" w:cs="Times New Roman"/>
          <w:b/>
        </w:rPr>
      </w:pPr>
      <w:r w:rsidRPr="00F6051E">
        <w:rPr>
          <w:rFonts w:ascii="Calibri" w:eastAsia="Calibri" w:hAnsi="Calibri" w:cs="Times New Roman"/>
          <w:b/>
        </w:rPr>
        <w:t xml:space="preserve">OTHER ACTIONS OF 2019 GENERAL CONFERENCE: </w:t>
      </w:r>
    </w:p>
    <w:p w14:paraId="32D6564D" w14:textId="77777777" w:rsidR="00F6051E" w:rsidRPr="00F6051E" w:rsidRDefault="00F6051E" w:rsidP="00F6051E">
      <w:pPr>
        <w:spacing w:after="0" w:line="240" w:lineRule="auto"/>
        <w:rPr>
          <w:rFonts w:ascii="Calibri" w:eastAsia="Calibri" w:hAnsi="Calibri" w:cs="Times New Roman"/>
        </w:rPr>
      </w:pPr>
    </w:p>
    <w:p w14:paraId="63B986D6" w14:textId="77777777" w:rsidR="00F6051E" w:rsidRPr="00F6051E" w:rsidRDefault="00F6051E" w:rsidP="00F6051E">
      <w:pPr>
        <w:numPr>
          <w:ilvl w:val="0"/>
          <w:numId w:val="8"/>
        </w:numPr>
        <w:spacing w:after="0" w:line="240" w:lineRule="auto"/>
        <w:contextualSpacing/>
        <w:rPr>
          <w:rFonts w:ascii="Calibri" w:eastAsia="Calibri" w:hAnsi="Calibri" w:cs="Times New Roman"/>
        </w:rPr>
      </w:pPr>
      <w:r w:rsidRPr="00F6051E">
        <w:rPr>
          <w:rFonts w:ascii="Calibri" w:eastAsia="Calibri" w:hAnsi="Calibri" w:cs="Times New Roman"/>
          <w:b/>
        </w:rPr>
        <w:t>CENTRAL CONFERENCE IMPLEMENTATION TIME</w:t>
      </w:r>
      <w:r w:rsidRPr="00F6051E">
        <w:rPr>
          <w:rFonts w:ascii="Calibri" w:eastAsia="Calibri" w:hAnsi="Calibri" w:cs="Times New Roman"/>
        </w:rPr>
        <w:t xml:space="preserve"> – set allowance of 18 months after close of any GC for implementation of decisions in central conferences where English is not the primary language; set requirement that legislation passed at 2019 GC not take effect in Central Conferences until 12 months after close of the 2020 GC – </w:t>
      </w:r>
      <w:r w:rsidRPr="00F6051E">
        <w:rPr>
          <w:rFonts w:ascii="Calibri" w:eastAsia="Calibri" w:hAnsi="Calibri" w:cs="Times New Roman"/>
          <w:b/>
        </w:rPr>
        <w:t>CONSTITUTIONAL</w:t>
      </w:r>
      <w:r w:rsidRPr="00F6051E">
        <w:rPr>
          <w:rFonts w:ascii="Calibri" w:eastAsia="Calibri" w:hAnsi="Calibri" w:cs="Times New Roman"/>
        </w:rPr>
        <w:t xml:space="preserve">, petition </w:t>
      </w:r>
      <w:hyperlink r:id="rId29" w:history="1">
        <w:r w:rsidRPr="00F6051E">
          <w:rPr>
            <w:rFonts w:ascii="Calibri" w:eastAsia="Calibri" w:hAnsi="Calibri" w:cs="Times New Roman"/>
            <w:color w:val="0563C1"/>
            <w:u w:val="single"/>
          </w:rPr>
          <w:t>90015</w:t>
        </w:r>
      </w:hyperlink>
    </w:p>
    <w:p w14:paraId="5F76A8CA" w14:textId="77777777" w:rsidR="00F6051E" w:rsidRPr="00F6051E" w:rsidRDefault="00F6051E" w:rsidP="00F6051E">
      <w:pPr>
        <w:spacing w:after="0" w:line="240" w:lineRule="auto"/>
        <w:ind w:left="720"/>
        <w:contextualSpacing/>
        <w:rPr>
          <w:rFonts w:ascii="Calibri" w:eastAsia="Calibri" w:hAnsi="Calibri" w:cs="Times New Roman"/>
        </w:rPr>
      </w:pPr>
    </w:p>
    <w:p w14:paraId="6636408C" w14:textId="77777777" w:rsidR="00F6051E" w:rsidRPr="00F6051E" w:rsidRDefault="00F6051E" w:rsidP="00F6051E">
      <w:pPr>
        <w:numPr>
          <w:ilvl w:val="0"/>
          <w:numId w:val="8"/>
        </w:numPr>
        <w:spacing w:after="0" w:line="240" w:lineRule="auto"/>
        <w:contextualSpacing/>
        <w:rPr>
          <w:rFonts w:ascii="Calibri" w:eastAsia="Calibri" w:hAnsi="Calibri" w:cs="Times New Roman"/>
        </w:rPr>
      </w:pPr>
      <w:r w:rsidRPr="00F6051E">
        <w:rPr>
          <w:rFonts w:ascii="Calibri" w:eastAsia="Calibri" w:hAnsi="Calibri" w:cs="Times New Roman"/>
          <w:b/>
        </w:rPr>
        <w:t>REQUIREMENT THAT EXITING CHURCHES PAY PRO RATA SHARE OF PENSION LIABILITY</w:t>
      </w:r>
      <w:r w:rsidRPr="00F6051E">
        <w:rPr>
          <w:rFonts w:ascii="Calibri" w:eastAsia="Calibri" w:hAnsi="Calibri" w:cs="Times New Roman"/>
        </w:rPr>
        <w:t xml:space="preserve"> – requires local churches to pay their share of unfunded pension liability when closed, abandoned or released from trust clause to exit denomination, based on a calculation done by GBOPHB –</w:t>
      </w:r>
      <w:r w:rsidRPr="00F6051E">
        <w:rPr>
          <w:rFonts w:ascii="Calibri" w:eastAsia="Calibri" w:hAnsi="Calibri" w:cs="Times New Roman"/>
          <w:b/>
        </w:rPr>
        <w:t xml:space="preserve"> CONSTITUTIONAL</w:t>
      </w:r>
      <w:r w:rsidRPr="00F6051E">
        <w:rPr>
          <w:rFonts w:ascii="Calibri" w:eastAsia="Calibri" w:hAnsi="Calibri" w:cs="Times New Roman"/>
        </w:rPr>
        <w:t xml:space="preserve">, petition </w:t>
      </w:r>
      <w:hyperlink r:id="rId30" w:history="1">
        <w:r w:rsidRPr="00F6051E">
          <w:rPr>
            <w:rFonts w:ascii="Calibri" w:eastAsia="Calibri" w:hAnsi="Calibri" w:cs="Times New Roman"/>
            <w:color w:val="0563C1"/>
            <w:u w:val="single"/>
          </w:rPr>
          <w:t>90016</w:t>
        </w:r>
      </w:hyperlink>
      <w:r w:rsidRPr="00F6051E">
        <w:rPr>
          <w:rFonts w:ascii="Calibri" w:eastAsia="Calibri" w:hAnsi="Calibri" w:cs="Times New Roman"/>
        </w:rPr>
        <w:t xml:space="preserve"> </w:t>
      </w:r>
    </w:p>
    <w:p w14:paraId="4A571BAB" w14:textId="77777777" w:rsidR="00F6051E" w:rsidRPr="00F6051E" w:rsidRDefault="00F6051E" w:rsidP="00F6051E">
      <w:pPr>
        <w:spacing w:after="0" w:line="240" w:lineRule="auto"/>
        <w:ind w:left="720"/>
        <w:contextualSpacing/>
        <w:rPr>
          <w:rFonts w:ascii="Calibri" w:eastAsia="Calibri" w:hAnsi="Calibri" w:cs="Times New Roman"/>
        </w:rPr>
      </w:pPr>
    </w:p>
    <w:p w14:paraId="0ACD3CAD" w14:textId="77777777" w:rsidR="00F6051E" w:rsidRPr="00F6051E" w:rsidRDefault="00F6051E" w:rsidP="00F6051E">
      <w:pPr>
        <w:numPr>
          <w:ilvl w:val="0"/>
          <w:numId w:val="8"/>
        </w:numPr>
        <w:spacing w:after="0" w:line="240" w:lineRule="auto"/>
        <w:contextualSpacing/>
        <w:rPr>
          <w:rFonts w:ascii="Calibri" w:eastAsia="Calibri" w:hAnsi="Calibri" w:cs="Times New Roman"/>
        </w:rPr>
      </w:pPr>
      <w:r w:rsidRPr="00F6051E">
        <w:rPr>
          <w:rFonts w:ascii="Calibri" w:eastAsia="Calibri" w:hAnsi="Calibri" w:cs="Times New Roman"/>
          <w:b/>
        </w:rPr>
        <w:t>PENSION TREATMENT FOR EXITING CLERGY</w:t>
      </w:r>
      <w:r w:rsidRPr="00F6051E">
        <w:rPr>
          <w:rFonts w:ascii="Calibri" w:eastAsia="Calibri" w:hAnsi="Calibri" w:cs="Times New Roman"/>
        </w:rPr>
        <w:t xml:space="preserve"> – exiting clergy are treated as fully vested but will have balances invested in UMPIP – </w:t>
      </w:r>
      <w:r w:rsidRPr="00F6051E">
        <w:rPr>
          <w:rFonts w:ascii="Calibri" w:eastAsia="Calibri" w:hAnsi="Calibri" w:cs="Times New Roman"/>
          <w:b/>
        </w:rPr>
        <w:t>CONSTITUTIONAL</w:t>
      </w:r>
      <w:r w:rsidRPr="00F6051E">
        <w:rPr>
          <w:rFonts w:ascii="Calibri" w:eastAsia="Calibri" w:hAnsi="Calibri" w:cs="Times New Roman"/>
        </w:rPr>
        <w:t xml:space="preserve">, petition </w:t>
      </w:r>
      <w:hyperlink r:id="rId31" w:history="1">
        <w:r w:rsidRPr="00F6051E">
          <w:rPr>
            <w:rFonts w:ascii="Calibri" w:eastAsia="Calibri" w:hAnsi="Calibri" w:cs="Times New Roman"/>
            <w:color w:val="0563C1"/>
            <w:u w:val="single"/>
          </w:rPr>
          <w:t>90017</w:t>
        </w:r>
      </w:hyperlink>
    </w:p>
    <w:p w14:paraId="7E9D6C3F" w14:textId="77777777" w:rsidR="00F6051E" w:rsidRPr="00F6051E" w:rsidRDefault="00F6051E" w:rsidP="00F6051E">
      <w:pPr>
        <w:spacing w:after="0" w:line="240" w:lineRule="auto"/>
        <w:ind w:left="720"/>
        <w:contextualSpacing/>
        <w:rPr>
          <w:rFonts w:ascii="Calibri" w:eastAsia="Calibri" w:hAnsi="Calibri" w:cs="Times New Roman"/>
        </w:rPr>
      </w:pPr>
    </w:p>
    <w:p w14:paraId="784E9DF3" w14:textId="77777777" w:rsidR="00F6051E" w:rsidRPr="00F6051E" w:rsidRDefault="00F6051E" w:rsidP="00F6051E">
      <w:pPr>
        <w:spacing w:after="0" w:line="240" w:lineRule="auto"/>
        <w:rPr>
          <w:rFonts w:ascii="Calibri" w:eastAsia="Calibri" w:hAnsi="Calibri" w:cs="Times New Roman"/>
        </w:rPr>
      </w:pPr>
    </w:p>
    <w:p w14:paraId="7B0E7739" w14:textId="77777777" w:rsidR="00F6051E" w:rsidRPr="00F6051E" w:rsidRDefault="00F6051E" w:rsidP="00F6051E">
      <w:pPr>
        <w:spacing w:after="0" w:line="240" w:lineRule="auto"/>
        <w:rPr>
          <w:rFonts w:ascii="Calibri" w:eastAsia="Calibri" w:hAnsi="Calibri" w:cs="Times New Roman"/>
        </w:rPr>
      </w:pPr>
    </w:p>
    <w:p w14:paraId="7500C0F6" w14:textId="77777777" w:rsidR="00F6051E" w:rsidRPr="00F6051E" w:rsidRDefault="00F6051E" w:rsidP="00F6051E">
      <w:pPr>
        <w:spacing w:after="0" w:line="240" w:lineRule="auto"/>
        <w:rPr>
          <w:rFonts w:ascii="Calibri" w:eastAsia="Calibri" w:hAnsi="Calibri" w:cs="Times New Roman"/>
          <w:b/>
        </w:rPr>
      </w:pPr>
      <w:r w:rsidRPr="00F6051E">
        <w:rPr>
          <w:rFonts w:ascii="Calibri" w:eastAsia="Calibri" w:hAnsi="Calibri" w:cs="Times New Roman"/>
          <w:b/>
        </w:rPr>
        <w:t xml:space="preserve">Prepared by: </w:t>
      </w:r>
    </w:p>
    <w:p w14:paraId="38F795ED" w14:textId="77777777" w:rsidR="00F6051E" w:rsidRPr="00F6051E" w:rsidRDefault="00F6051E" w:rsidP="00F6051E">
      <w:pPr>
        <w:spacing w:after="0" w:line="240" w:lineRule="auto"/>
        <w:rPr>
          <w:rFonts w:ascii="Calibri" w:eastAsia="Calibri" w:hAnsi="Calibri" w:cs="Times New Roman"/>
        </w:rPr>
      </w:pPr>
      <w:r w:rsidRPr="00F6051E">
        <w:rPr>
          <w:rFonts w:ascii="Calibri" w:eastAsia="Calibri" w:hAnsi="Calibri" w:cs="Times New Roman"/>
        </w:rPr>
        <w:t>Rev. Joseph Monahan, Medford UMC, Medford NJ</w:t>
      </w:r>
    </w:p>
    <w:p w14:paraId="0D3F88FB" w14:textId="77777777" w:rsidR="00F6051E" w:rsidRPr="00F6051E" w:rsidRDefault="00F6051E" w:rsidP="00F6051E">
      <w:pPr>
        <w:spacing w:after="0" w:line="240" w:lineRule="auto"/>
        <w:rPr>
          <w:rFonts w:ascii="Calibri" w:eastAsia="Calibri" w:hAnsi="Calibri" w:cs="Times New Roman"/>
        </w:rPr>
      </w:pPr>
      <w:hyperlink r:id="rId32" w:history="1">
        <w:r w:rsidRPr="00F6051E">
          <w:rPr>
            <w:rFonts w:ascii="Calibri" w:eastAsia="Calibri" w:hAnsi="Calibri" w:cs="Times New Roman"/>
            <w:color w:val="0563C1"/>
            <w:u w:val="single"/>
          </w:rPr>
          <w:t>joe@medfordumc.org</w:t>
        </w:r>
      </w:hyperlink>
    </w:p>
    <w:p w14:paraId="102C803B" w14:textId="77777777" w:rsidR="00922230" w:rsidRDefault="00922230" w:rsidP="00922230">
      <w:pPr>
        <w:pStyle w:val="paragraph"/>
        <w:spacing w:before="0" w:beforeAutospacing="0" w:after="0" w:afterAutospacing="0"/>
        <w:textAlignment w:val="baseline"/>
        <w:rPr>
          <w:rStyle w:val="normaltextrun"/>
          <w:rFonts w:ascii="Calibri" w:hAnsi="Calibri" w:cs="Segoe UI"/>
          <w:sz w:val="22"/>
          <w:szCs w:val="22"/>
        </w:rPr>
      </w:pPr>
    </w:p>
    <w:sectPr w:rsidR="00922230" w:rsidSect="00922230">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B13A3" w14:textId="77777777" w:rsidR="00B71746" w:rsidRDefault="00B71746" w:rsidP="00B71746">
      <w:pPr>
        <w:spacing w:after="0" w:line="240" w:lineRule="auto"/>
      </w:pPr>
      <w:r>
        <w:separator/>
      </w:r>
    </w:p>
  </w:endnote>
  <w:endnote w:type="continuationSeparator" w:id="0">
    <w:p w14:paraId="4E18AD02" w14:textId="77777777" w:rsidR="00B71746" w:rsidRDefault="00B71746" w:rsidP="00B71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279C6" w14:textId="77777777" w:rsidR="00501F8D" w:rsidRPr="00501F8D" w:rsidRDefault="00501F8D" w:rsidP="00501F8D">
    <w:pPr>
      <w:tabs>
        <w:tab w:val="center" w:pos="4680"/>
        <w:tab w:val="right" w:pos="9360"/>
      </w:tabs>
      <w:spacing w:after="0"/>
      <w:ind w:left="4500" w:right="-990" w:hanging="4500"/>
      <w:rPr>
        <w:rFonts w:ascii="Franklin Gothic Book" w:eastAsia="Calibri" w:hAnsi="Franklin Gothic Book" w:cs="Times New Roman"/>
        <w:sz w:val="20"/>
        <w:szCs w:val="20"/>
      </w:rPr>
    </w:pPr>
    <w:r w:rsidRPr="00501F8D">
      <w:rPr>
        <w:rFonts w:ascii="Franklin Gothic Book" w:eastAsia="Calibri" w:hAnsi="Franklin Gothic Book" w:cs="Times New Roman"/>
        <w:sz w:val="20"/>
        <w:szCs w:val="20"/>
      </w:rPr>
      <w:t xml:space="preserve">Mission and Resource Center </w:t>
    </w:r>
  </w:p>
  <w:p w14:paraId="4CE66F74" w14:textId="77777777" w:rsidR="00501F8D" w:rsidRPr="00501F8D" w:rsidRDefault="00501F8D" w:rsidP="00501F8D">
    <w:pPr>
      <w:tabs>
        <w:tab w:val="center" w:pos="4680"/>
        <w:tab w:val="right" w:pos="9360"/>
      </w:tabs>
      <w:spacing w:after="0"/>
      <w:ind w:left="4500" w:right="-990" w:hanging="4500"/>
      <w:rPr>
        <w:rFonts w:ascii="Franklin Gothic Book" w:eastAsia="Calibri" w:hAnsi="Franklin Gothic Book" w:cs="Times New Roman"/>
        <w:sz w:val="20"/>
        <w:szCs w:val="20"/>
      </w:rPr>
    </w:pPr>
    <w:r w:rsidRPr="00501F8D">
      <w:rPr>
        <w:rFonts w:ascii="Franklin Gothic Book" w:eastAsia="Calibri" w:hAnsi="Franklin Gothic Book" w:cs="Times New Roman"/>
        <w:sz w:val="20"/>
        <w:szCs w:val="20"/>
      </w:rPr>
      <w:t>205 Jumping Brook Rd., Neptune NJ 07753</w:t>
    </w:r>
  </w:p>
  <w:p w14:paraId="3F4E9CC4" w14:textId="77777777" w:rsidR="00501F8D" w:rsidRPr="00501F8D" w:rsidRDefault="00501F8D" w:rsidP="00501F8D">
    <w:pPr>
      <w:tabs>
        <w:tab w:val="center" w:pos="4680"/>
        <w:tab w:val="right" w:pos="9360"/>
      </w:tabs>
      <w:spacing w:after="0"/>
      <w:ind w:left="4500" w:right="-990" w:hanging="4500"/>
      <w:rPr>
        <w:rFonts w:ascii="Franklin Gothic Book" w:eastAsia="Calibri" w:hAnsi="Franklin Gothic Book" w:cs="Times New Roman"/>
        <w:sz w:val="20"/>
        <w:szCs w:val="20"/>
      </w:rPr>
    </w:pPr>
    <w:r w:rsidRPr="00501F8D">
      <w:rPr>
        <w:rFonts w:ascii="Franklin Gothic Book" w:eastAsia="Calibri" w:hAnsi="Franklin Gothic Book" w:cs="Times New Roman"/>
        <w:sz w:val="20"/>
        <w:szCs w:val="20"/>
      </w:rPr>
      <w:t xml:space="preserve">732.359.1000 | </w:t>
    </w:r>
    <w:r w:rsidRPr="00501F8D">
      <w:rPr>
        <w:rFonts w:ascii="Franklin Gothic Book" w:eastAsia="Calibri" w:hAnsi="Franklin Gothic Book" w:cs="Times New Roman"/>
        <w:color w:val="E21D34"/>
        <w:sz w:val="20"/>
        <w:szCs w:val="20"/>
      </w:rPr>
      <w:t>www.gnjumc.org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BE654" w14:textId="77777777" w:rsidR="00B71746" w:rsidRDefault="00B71746" w:rsidP="00B71746">
      <w:pPr>
        <w:spacing w:after="0" w:line="240" w:lineRule="auto"/>
      </w:pPr>
      <w:r>
        <w:separator/>
      </w:r>
    </w:p>
  </w:footnote>
  <w:footnote w:type="continuationSeparator" w:id="0">
    <w:p w14:paraId="57572146" w14:textId="77777777" w:rsidR="00B71746" w:rsidRDefault="00B71746" w:rsidP="00B717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5DDDB" w14:textId="54585309" w:rsidR="00B71746" w:rsidRDefault="00B8699E" w:rsidP="00BE611A">
    <w:pPr>
      <w:pStyle w:val="Header"/>
      <w:tabs>
        <w:tab w:val="left" w:pos="2340"/>
      </w:tabs>
      <w:ind w:left="-630"/>
    </w:pPr>
    <w:r>
      <w:rPr>
        <w:noProof/>
      </w:rPr>
      <w:drawing>
        <wp:inline distT="0" distB="0" distL="0" distR="0" wp14:anchorId="64ECAFBC" wp14:editId="6DA9B02A">
          <wp:extent cx="4498848" cy="914400"/>
          <wp:effectExtent l="0" t="0" r="0" b="0"/>
          <wp:docPr id="1" name="Picture 1" descr="Macintosh HD:Users:brittneyreilly:Documents:Documents - Brittney’s MacBook Pro :GNJUMC:Branding:Communications &amp; Resources:UMC_Blue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ittneyreilly:Documents:Documents - Brittney’s MacBook Pro :GNJUMC:Branding:Communications &amp; Resources:UMC_Blue_cr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8848"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5E4B"/>
    <w:multiLevelType w:val="hybridMultilevel"/>
    <w:tmpl w:val="72965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342F6"/>
    <w:multiLevelType w:val="hybridMultilevel"/>
    <w:tmpl w:val="0DD4D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A02"/>
    <w:multiLevelType w:val="hybridMultilevel"/>
    <w:tmpl w:val="CD12B9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630F6"/>
    <w:multiLevelType w:val="hybridMultilevel"/>
    <w:tmpl w:val="2042C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B55B2"/>
    <w:multiLevelType w:val="hybridMultilevel"/>
    <w:tmpl w:val="1D546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0C7689"/>
    <w:multiLevelType w:val="hybridMultilevel"/>
    <w:tmpl w:val="863AB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214FDE"/>
    <w:multiLevelType w:val="hybridMultilevel"/>
    <w:tmpl w:val="1BECB0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F7401C"/>
    <w:multiLevelType w:val="multilevel"/>
    <w:tmpl w:val="7C60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6"/>
  </w:num>
  <w:num w:numId="4">
    <w:abstractNumId w:val="1"/>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DE4"/>
    <w:rsid w:val="00012A95"/>
    <w:rsid w:val="00047927"/>
    <w:rsid w:val="00047A17"/>
    <w:rsid w:val="000A37FE"/>
    <w:rsid w:val="000C08CA"/>
    <w:rsid w:val="000C6700"/>
    <w:rsid w:val="000C7409"/>
    <w:rsid w:val="000D2C82"/>
    <w:rsid w:val="000D4D07"/>
    <w:rsid w:val="00132DF1"/>
    <w:rsid w:val="00180FE7"/>
    <w:rsid w:val="0018573C"/>
    <w:rsid w:val="001B1438"/>
    <w:rsid w:val="001D282C"/>
    <w:rsid w:val="001F3167"/>
    <w:rsid w:val="002074F4"/>
    <w:rsid w:val="00244D55"/>
    <w:rsid w:val="00266260"/>
    <w:rsid w:val="002751A0"/>
    <w:rsid w:val="00281009"/>
    <w:rsid w:val="00284982"/>
    <w:rsid w:val="00293D99"/>
    <w:rsid w:val="00296E67"/>
    <w:rsid w:val="002B709E"/>
    <w:rsid w:val="002C2D2B"/>
    <w:rsid w:val="002F1B51"/>
    <w:rsid w:val="00315E84"/>
    <w:rsid w:val="0033035E"/>
    <w:rsid w:val="003560B4"/>
    <w:rsid w:val="00375761"/>
    <w:rsid w:val="003A1349"/>
    <w:rsid w:val="003B3C1E"/>
    <w:rsid w:val="003B4C0C"/>
    <w:rsid w:val="003C35F4"/>
    <w:rsid w:val="0040634B"/>
    <w:rsid w:val="00412640"/>
    <w:rsid w:val="004208CB"/>
    <w:rsid w:val="00431C94"/>
    <w:rsid w:val="00432A50"/>
    <w:rsid w:val="00433071"/>
    <w:rsid w:val="00433105"/>
    <w:rsid w:val="00444B92"/>
    <w:rsid w:val="004520AB"/>
    <w:rsid w:val="00494F98"/>
    <w:rsid w:val="004A59AA"/>
    <w:rsid w:val="004C5CE3"/>
    <w:rsid w:val="004D2C55"/>
    <w:rsid w:val="004D54E7"/>
    <w:rsid w:val="004D6A33"/>
    <w:rsid w:val="004E09B6"/>
    <w:rsid w:val="004E3CA4"/>
    <w:rsid w:val="004F5A72"/>
    <w:rsid w:val="00501F8D"/>
    <w:rsid w:val="00502C2A"/>
    <w:rsid w:val="00522821"/>
    <w:rsid w:val="0056144D"/>
    <w:rsid w:val="005738DF"/>
    <w:rsid w:val="00581778"/>
    <w:rsid w:val="005A1478"/>
    <w:rsid w:val="005E0CD9"/>
    <w:rsid w:val="00604788"/>
    <w:rsid w:val="00610CE0"/>
    <w:rsid w:val="0063141E"/>
    <w:rsid w:val="0063631B"/>
    <w:rsid w:val="00670884"/>
    <w:rsid w:val="006876B6"/>
    <w:rsid w:val="006A3585"/>
    <w:rsid w:val="006A7EE6"/>
    <w:rsid w:val="006C2145"/>
    <w:rsid w:val="006C5BFE"/>
    <w:rsid w:val="006F774C"/>
    <w:rsid w:val="007125C9"/>
    <w:rsid w:val="007272D2"/>
    <w:rsid w:val="00727AA6"/>
    <w:rsid w:val="00734FF2"/>
    <w:rsid w:val="0074754B"/>
    <w:rsid w:val="00750369"/>
    <w:rsid w:val="00761733"/>
    <w:rsid w:val="007A5FCD"/>
    <w:rsid w:val="007A6F47"/>
    <w:rsid w:val="007B126E"/>
    <w:rsid w:val="007C52C8"/>
    <w:rsid w:val="007D2237"/>
    <w:rsid w:val="007D7CEF"/>
    <w:rsid w:val="007E1972"/>
    <w:rsid w:val="00810A8F"/>
    <w:rsid w:val="00842CF9"/>
    <w:rsid w:val="00850A60"/>
    <w:rsid w:val="00876C45"/>
    <w:rsid w:val="00891F34"/>
    <w:rsid w:val="008A1388"/>
    <w:rsid w:val="008C7776"/>
    <w:rsid w:val="008F7097"/>
    <w:rsid w:val="00910952"/>
    <w:rsid w:val="00913692"/>
    <w:rsid w:val="00922230"/>
    <w:rsid w:val="00931FCE"/>
    <w:rsid w:val="00944041"/>
    <w:rsid w:val="00957EDF"/>
    <w:rsid w:val="009708E8"/>
    <w:rsid w:val="009911CB"/>
    <w:rsid w:val="009C7D0E"/>
    <w:rsid w:val="009E47E7"/>
    <w:rsid w:val="00A37272"/>
    <w:rsid w:val="00A8610E"/>
    <w:rsid w:val="00A95661"/>
    <w:rsid w:val="00A96351"/>
    <w:rsid w:val="00AA55CD"/>
    <w:rsid w:val="00AC2D8C"/>
    <w:rsid w:val="00AD21CE"/>
    <w:rsid w:val="00AD65D6"/>
    <w:rsid w:val="00AE3504"/>
    <w:rsid w:val="00AF0B89"/>
    <w:rsid w:val="00AF4B12"/>
    <w:rsid w:val="00AF7A66"/>
    <w:rsid w:val="00B0062B"/>
    <w:rsid w:val="00B170F1"/>
    <w:rsid w:val="00B17DDE"/>
    <w:rsid w:val="00B23287"/>
    <w:rsid w:val="00B23EE8"/>
    <w:rsid w:val="00B41854"/>
    <w:rsid w:val="00B44C8B"/>
    <w:rsid w:val="00B46851"/>
    <w:rsid w:val="00B52752"/>
    <w:rsid w:val="00B53DA7"/>
    <w:rsid w:val="00B57770"/>
    <w:rsid w:val="00B65097"/>
    <w:rsid w:val="00B71746"/>
    <w:rsid w:val="00B719CC"/>
    <w:rsid w:val="00B74E60"/>
    <w:rsid w:val="00B8699E"/>
    <w:rsid w:val="00BB3CCE"/>
    <w:rsid w:val="00BD70AB"/>
    <w:rsid w:val="00BE611A"/>
    <w:rsid w:val="00C07A43"/>
    <w:rsid w:val="00C17DDF"/>
    <w:rsid w:val="00C67DE5"/>
    <w:rsid w:val="00C7230F"/>
    <w:rsid w:val="00C76049"/>
    <w:rsid w:val="00CA0AB0"/>
    <w:rsid w:val="00CC78F2"/>
    <w:rsid w:val="00CD0BFE"/>
    <w:rsid w:val="00D000AF"/>
    <w:rsid w:val="00D02B90"/>
    <w:rsid w:val="00D107BB"/>
    <w:rsid w:val="00D12FBF"/>
    <w:rsid w:val="00D14CEC"/>
    <w:rsid w:val="00D25F40"/>
    <w:rsid w:val="00D26918"/>
    <w:rsid w:val="00D45500"/>
    <w:rsid w:val="00D5278D"/>
    <w:rsid w:val="00D548EA"/>
    <w:rsid w:val="00D66DE4"/>
    <w:rsid w:val="00D67A80"/>
    <w:rsid w:val="00DB20D6"/>
    <w:rsid w:val="00DB65AA"/>
    <w:rsid w:val="00DC6CB8"/>
    <w:rsid w:val="00E013BD"/>
    <w:rsid w:val="00E02903"/>
    <w:rsid w:val="00E17BDB"/>
    <w:rsid w:val="00E3041B"/>
    <w:rsid w:val="00E41854"/>
    <w:rsid w:val="00E4689E"/>
    <w:rsid w:val="00E61076"/>
    <w:rsid w:val="00E66232"/>
    <w:rsid w:val="00E75E3D"/>
    <w:rsid w:val="00E91608"/>
    <w:rsid w:val="00EB5E06"/>
    <w:rsid w:val="00ED0687"/>
    <w:rsid w:val="00ED52AB"/>
    <w:rsid w:val="00EE75C6"/>
    <w:rsid w:val="00EF4B44"/>
    <w:rsid w:val="00F13BC6"/>
    <w:rsid w:val="00F1416A"/>
    <w:rsid w:val="00F22261"/>
    <w:rsid w:val="00F43D94"/>
    <w:rsid w:val="00F46A69"/>
    <w:rsid w:val="00F4760C"/>
    <w:rsid w:val="00F55978"/>
    <w:rsid w:val="00F6051E"/>
    <w:rsid w:val="00F74434"/>
    <w:rsid w:val="00F86259"/>
    <w:rsid w:val="00F972D5"/>
    <w:rsid w:val="00FC7F52"/>
    <w:rsid w:val="00FD4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2307EBA"/>
  <w15:docId w15:val="{C598BC78-0D5E-4441-9C88-88FD21C9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2A50"/>
    <w:pPr>
      <w:spacing w:after="0" w:line="240" w:lineRule="auto"/>
    </w:pPr>
  </w:style>
  <w:style w:type="paragraph" w:styleId="Header">
    <w:name w:val="header"/>
    <w:basedOn w:val="Normal"/>
    <w:link w:val="HeaderChar"/>
    <w:uiPriority w:val="99"/>
    <w:unhideWhenUsed/>
    <w:rsid w:val="00B71746"/>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1746"/>
  </w:style>
  <w:style w:type="paragraph" w:styleId="Footer">
    <w:name w:val="footer"/>
    <w:basedOn w:val="Normal"/>
    <w:link w:val="FooterChar"/>
    <w:uiPriority w:val="99"/>
    <w:unhideWhenUsed/>
    <w:rsid w:val="00B71746"/>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1746"/>
  </w:style>
  <w:style w:type="paragraph" w:styleId="BalloonText">
    <w:name w:val="Balloon Text"/>
    <w:basedOn w:val="Normal"/>
    <w:link w:val="BalloonTextChar"/>
    <w:uiPriority w:val="99"/>
    <w:semiHidden/>
    <w:unhideWhenUsed/>
    <w:rsid w:val="00B7174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1746"/>
    <w:rPr>
      <w:rFonts w:ascii="Lucida Grande" w:hAnsi="Lucida Grande" w:cs="Lucida Grande"/>
      <w:sz w:val="18"/>
      <w:szCs w:val="18"/>
    </w:rPr>
  </w:style>
  <w:style w:type="paragraph" w:styleId="NormalWeb">
    <w:name w:val="Normal (Web)"/>
    <w:basedOn w:val="Normal"/>
    <w:uiPriority w:val="99"/>
    <w:unhideWhenUsed/>
    <w:rsid w:val="005738DF"/>
    <w:pPr>
      <w:spacing w:before="100" w:beforeAutospacing="1" w:after="100" w:afterAutospacing="1" w:line="240" w:lineRule="auto"/>
    </w:pPr>
    <w:rPr>
      <w:rFonts w:ascii="Times New Roman" w:hAnsi="Times New Roman" w:cs="Times New Roman"/>
      <w:sz w:val="20"/>
      <w:szCs w:val="20"/>
    </w:rPr>
  </w:style>
  <w:style w:type="paragraph" w:styleId="ListParagraph">
    <w:name w:val="List Paragraph"/>
    <w:basedOn w:val="Normal"/>
    <w:uiPriority w:val="34"/>
    <w:qFormat/>
    <w:rsid w:val="00501F8D"/>
    <w:pPr>
      <w:ind w:left="720"/>
      <w:contextualSpacing/>
    </w:pPr>
  </w:style>
  <w:style w:type="character" w:styleId="Hyperlink">
    <w:name w:val="Hyperlink"/>
    <w:basedOn w:val="DefaultParagraphFont"/>
    <w:uiPriority w:val="99"/>
    <w:unhideWhenUsed/>
    <w:rsid w:val="00501F8D"/>
    <w:rPr>
      <w:color w:val="0000FF" w:themeColor="hyperlink"/>
      <w:u w:val="single"/>
    </w:rPr>
  </w:style>
  <w:style w:type="paragraph" w:customStyle="1" w:styleId="paragraph">
    <w:name w:val="paragraph"/>
    <w:basedOn w:val="Normal"/>
    <w:rsid w:val="009222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22230"/>
  </w:style>
  <w:style w:type="character" w:customStyle="1" w:styleId="eop">
    <w:name w:val="eop"/>
    <w:basedOn w:val="DefaultParagraphFont"/>
    <w:rsid w:val="00922230"/>
  </w:style>
  <w:style w:type="character" w:customStyle="1" w:styleId="advancedproofingissue">
    <w:name w:val="advancedproofingissue"/>
    <w:basedOn w:val="DefaultParagraphFont"/>
    <w:rsid w:val="00922230"/>
  </w:style>
  <w:style w:type="character" w:customStyle="1" w:styleId="scxw6233385">
    <w:name w:val="scxw6233385"/>
    <w:basedOn w:val="DefaultParagraphFont"/>
    <w:rsid w:val="00922230"/>
  </w:style>
  <w:style w:type="character" w:customStyle="1" w:styleId="spellingerror">
    <w:name w:val="spellingerror"/>
    <w:basedOn w:val="DefaultParagraphFont"/>
    <w:rsid w:val="00922230"/>
  </w:style>
  <w:style w:type="character" w:customStyle="1" w:styleId="contextualspellingandgrammarerror">
    <w:name w:val="contextualspellingandgrammarerror"/>
    <w:basedOn w:val="DefaultParagraphFont"/>
    <w:rsid w:val="00922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3041">
      <w:bodyDiv w:val="1"/>
      <w:marLeft w:val="0"/>
      <w:marRight w:val="0"/>
      <w:marTop w:val="0"/>
      <w:marBottom w:val="0"/>
      <w:divBdr>
        <w:top w:val="none" w:sz="0" w:space="0" w:color="auto"/>
        <w:left w:val="none" w:sz="0" w:space="0" w:color="auto"/>
        <w:bottom w:val="none" w:sz="0" w:space="0" w:color="auto"/>
        <w:right w:val="none" w:sz="0" w:space="0" w:color="auto"/>
      </w:divBdr>
    </w:div>
    <w:div w:id="102409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lms2019.umc.org/Menu.aspx?type=Petition&amp;mode=Single&amp;Number=90032" TargetMode="External"/><Relationship Id="rId13" Type="http://schemas.openxmlformats.org/officeDocument/2006/relationships/hyperlink" Target="http://calms2019.umc.org/Menu.aspx?type=Petition&amp;mode=Single&amp;Number=46" TargetMode="External"/><Relationship Id="rId18" Type="http://schemas.openxmlformats.org/officeDocument/2006/relationships/hyperlink" Target="http://calms2019.umc.org/Menu.aspx?type=Petition&amp;mode=Single&amp;Number=90039" TargetMode="External"/><Relationship Id="rId26" Type="http://schemas.openxmlformats.org/officeDocument/2006/relationships/hyperlink" Target="http://calms2019.umc.org/Menu.aspx?type=Petition&amp;mode=Single&amp;Number=90047" TargetMode="External"/><Relationship Id="rId3" Type="http://schemas.openxmlformats.org/officeDocument/2006/relationships/settings" Target="settings.xml"/><Relationship Id="rId21" Type="http://schemas.openxmlformats.org/officeDocument/2006/relationships/hyperlink" Target="http://www.umc.org/decisions/71962" TargetMode="External"/><Relationship Id="rId34" Type="http://schemas.openxmlformats.org/officeDocument/2006/relationships/footer" Target="footer1.xml"/><Relationship Id="rId7" Type="http://schemas.openxmlformats.org/officeDocument/2006/relationships/hyperlink" Target="http://cdnfiles.umc.org/Website_Properties/JCD_1366_(Docket_No._1018-12).pdf" TargetMode="External"/><Relationship Id="rId12" Type="http://schemas.openxmlformats.org/officeDocument/2006/relationships/hyperlink" Target="http://calms2019.umc.org/Menu.aspx?type=Petition&amp;mode=Single&amp;Number=90045" TargetMode="External"/><Relationship Id="rId17" Type="http://schemas.openxmlformats.org/officeDocument/2006/relationships/hyperlink" Target="http://calms2019.umc.org/Menu.aspx?type=Petition&amp;mode=Single&amp;Number=90038" TargetMode="External"/><Relationship Id="rId25" Type="http://schemas.openxmlformats.org/officeDocument/2006/relationships/hyperlink" Target="http://cdnfiles.umc.org/Website_Properties/JCD_1366_(Docket_No._1018-12).pdf"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calms2019.umc.org/Menu.aspx?type=Petition&amp;mode=Single&amp;Number=90035" TargetMode="External"/><Relationship Id="rId20" Type="http://schemas.openxmlformats.org/officeDocument/2006/relationships/hyperlink" Target="http://calms2019.umc.org/Menu.aspx?type=Petition&amp;mode=Single&amp;Number=90037" TargetMode="External"/><Relationship Id="rId29" Type="http://schemas.openxmlformats.org/officeDocument/2006/relationships/hyperlink" Target="http://calms2019.umc.org/Menu.aspx?type=Petition&amp;mode=Single&amp;number=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lms2019.umc.org/Menu.aspx?type=Petition&amp;mode=Single&amp;Number=90044" TargetMode="External"/><Relationship Id="rId24" Type="http://schemas.openxmlformats.org/officeDocument/2006/relationships/hyperlink" Target="http://www.umc.org/decisions/79262" TargetMode="External"/><Relationship Id="rId32" Type="http://schemas.openxmlformats.org/officeDocument/2006/relationships/hyperlink" Target="mailto:joe@medfordumc.org" TargetMode="External"/><Relationship Id="rId5" Type="http://schemas.openxmlformats.org/officeDocument/2006/relationships/footnotes" Target="footnotes.xml"/><Relationship Id="rId15" Type="http://schemas.openxmlformats.org/officeDocument/2006/relationships/hyperlink" Target="http://calms2019.umc.org/Menu.aspx?type=Petition&amp;mode=Single&amp;Number=90034" TargetMode="External"/><Relationship Id="rId23" Type="http://schemas.openxmlformats.org/officeDocument/2006/relationships/hyperlink" Target="http://calms2019.umc.org/Menu.aspx?type=Petition&amp;mode=Single&amp;Number=90043" TargetMode="External"/><Relationship Id="rId28" Type="http://schemas.openxmlformats.org/officeDocument/2006/relationships/hyperlink" Target="http://calms2019.umc.org/Menu.aspx?type=Petition&amp;mode=Single&amp;Number=90066" TargetMode="External"/><Relationship Id="rId36" Type="http://schemas.openxmlformats.org/officeDocument/2006/relationships/theme" Target="theme/theme1.xml"/><Relationship Id="rId10" Type="http://schemas.openxmlformats.org/officeDocument/2006/relationships/hyperlink" Target="http://calms2019.umc.org/Menu.aspx?type=Petition&amp;mode=Single&amp;Number=90042" TargetMode="External"/><Relationship Id="rId19" Type="http://schemas.openxmlformats.org/officeDocument/2006/relationships/hyperlink" Target="http://calms2019.umc.org/Menu.aspx?type=Petition&amp;mode=Single&amp;Number=90040" TargetMode="External"/><Relationship Id="rId31" Type="http://schemas.openxmlformats.org/officeDocument/2006/relationships/hyperlink" Target="http://calms2019.umc.org/Menu.aspx?type=Petition&amp;mode=Single&amp;Number=90017" TargetMode="External"/><Relationship Id="rId4" Type="http://schemas.openxmlformats.org/officeDocument/2006/relationships/webSettings" Target="webSettings.xml"/><Relationship Id="rId9" Type="http://schemas.openxmlformats.org/officeDocument/2006/relationships/hyperlink" Target="http://calms2019.umc.org/Menu.aspx?type=Petition&amp;mode=Single&amp;Number=90037" TargetMode="External"/><Relationship Id="rId14" Type="http://schemas.openxmlformats.org/officeDocument/2006/relationships/hyperlink" Target="http://calms2019.umc.org/Menu.aspx?type=Petition&amp;mode=Single&amp;Number=90033" TargetMode="External"/><Relationship Id="rId22" Type="http://schemas.openxmlformats.org/officeDocument/2006/relationships/hyperlink" Target="http://www.umc.org/decisions/71963" TargetMode="External"/><Relationship Id="rId27" Type="http://schemas.openxmlformats.org/officeDocument/2006/relationships/hyperlink" Target="http://www.umc.org/decisions/79321" TargetMode="External"/><Relationship Id="rId30" Type="http://schemas.openxmlformats.org/officeDocument/2006/relationships/hyperlink" Target="http://calms2019.umc.org/Menu.aspx?type=Petition&amp;mode=Single&amp;number=16"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CConover</cp:lastModifiedBy>
  <cp:revision>3</cp:revision>
  <cp:lastPrinted>2018-01-10T18:39:00Z</cp:lastPrinted>
  <dcterms:created xsi:type="dcterms:W3CDTF">2019-03-01T19:54:00Z</dcterms:created>
  <dcterms:modified xsi:type="dcterms:W3CDTF">2019-03-01T19:55:00Z</dcterms:modified>
</cp:coreProperties>
</file>